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068" w14:textId="77777777" w:rsidR="00E656C8" w:rsidRDefault="00B658E1" w:rsidP="00E656C8">
      <w:pPr>
        <w:spacing w:after="0" w:line="480" w:lineRule="auto"/>
        <w:jc w:val="center"/>
        <w:rPr>
          <w:rFonts w:ascii="Times New Roman" w:hAnsi="Times New Roman" w:cs="Times New Roman"/>
          <w:b/>
          <w:sz w:val="28"/>
        </w:rPr>
      </w:pPr>
      <w:r>
        <w:rPr>
          <w:rFonts w:ascii="Times New Roman" w:hAnsi="Times New Roman" w:cs="Times New Roman"/>
          <w:b/>
          <w:sz w:val="28"/>
        </w:rPr>
        <w:t>Место приземления первого космонавта планеты – саратовская земля</w:t>
      </w:r>
    </w:p>
    <w:p w14:paraId="1BDA5F72" w14:textId="117BBC11" w:rsidR="006F3501" w:rsidRPr="000770CA" w:rsidRDefault="00835269" w:rsidP="00E656C8">
      <w:pPr>
        <w:spacing w:after="0" w:line="360" w:lineRule="auto"/>
        <w:ind w:firstLine="709"/>
        <w:jc w:val="both"/>
        <w:rPr>
          <w:rFonts w:ascii="Times New Roman" w:hAnsi="Times New Roman" w:cs="Times New Roman"/>
          <w:b/>
          <w:sz w:val="28"/>
        </w:rPr>
      </w:pPr>
      <w:r w:rsidRPr="00835269">
        <w:rPr>
          <w:rFonts w:ascii="Times New Roman" w:hAnsi="Times New Roman" w:cs="Times New Roman"/>
          <w:sz w:val="28"/>
          <w:szCs w:val="28"/>
        </w:rPr>
        <w:t>«</w:t>
      </w:r>
      <w:r w:rsidRPr="00835269">
        <w:rPr>
          <w:rFonts w:ascii="Times New Roman" w:hAnsi="Times New Roman" w:cs="Times New Roman"/>
          <w:i/>
          <w:iCs/>
          <w:sz w:val="28"/>
          <w:szCs w:val="28"/>
        </w:rPr>
        <w:t>Случилось, как в хорошем романе, – мое возвращение из космоса произошло в тех самых местах, где я впервые в жизни летал на самолете»</w:t>
      </w:r>
      <w:r>
        <w:rPr>
          <w:rFonts w:ascii="Times New Roman" w:hAnsi="Times New Roman" w:cs="Times New Roman"/>
          <w:i/>
          <w:iCs/>
          <w:sz w:val="28"/>
          <w:szCs w:val="28"/>
        </w:rPr>
        <w:t xml:space="preserve"> </w:t>
      </w:r>
      <w:r w:rsidRPr="00835269">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iCs/>
          <w:sz w:val="28"/>
          <w:szCs w:val="28"/>
        </w:rPr>
        <w:t xml:space="preserve">писал Юрий Алексеевич Гагарин в своей книге «Дорога в космос». </w:t>
      </w:r>
      <w:r w:rsidR="00451A05">
        <w:rPr>
          <w:rFonts w:ascii="Times New Roman" w:hAnsi="Times New Roman" w:cs="Times New Roman"/>
          <w:iCs/>
          <w:sz w:val="28"/>
          <w:szCs w:val="28"/>
        </w:rPr>
        <w:t xml:space="preserve">Родившийся </w:t>
      </w:r>
      <w:r w:rsidR="001E795F">
        <w:rPr>
          <w:rFonts w:ascii="Times New Roman" w:hAnsi="Times New Roman" w:cs="Times New Roman"/>
          <w:iCs/>
          <w:sz w:val="28"/>
          <w:szCs w:val="28"/>
        </w:rPr>
        <w:t xml:space="preserve">в </w:t>
      </w:r>
      <w:r w:rsidR="00451A05">
        <w:rPr>
          <w:rFonts w:ascii="Times New Roman" w:hAnsi="Times New Roman" w:cs="Times New Roman"/>
          <w:iCs/>
          <w:sz w:val="28"/>
          <w:szCs w:val="28"/>
        </w:rPr>
        <w:t xml:space="preserve">Смоленской области, первый космонавт </w:t>
      </w:r>
      <w:r w:rsidR="00CF3DA8">
        <w:rPr>
          <w:rFonts w:ascii="Times New Roman" w:hAnsi="Times New Roman" w:cs="Times New Roman"/>
          <w:iCs/>
          <w:sz w:val="28"/>
          <w:szCs w:val="28"/>
        </w:rPr>
        <w:t>на</w:t>
      </w:r>
      <w:r w:rsidR="00451A05">
        <w:rPr>
          <w:rFonts w:ascii="Times New Roman" w:hAnsi="Times New Roman" w:cs="Times New Roman"/>
          <w:iCs/>
          <w:sz w:val="28"/>
          <w:szCs w:val="28"/>
        </w:rPr>
        <w:t>з</w:t>
      </w:r>
      <w:r w:rsidR="00CF3DA8">
        <w:rPr>
          <w:rFonts w:ascii="Times New Roman" w:hAnsi="Times New Roman" w:cs="Times New Roman"/>
          <w:iCs/>
          <w:sz w:val="28"/>
          <w:szCs w:val="28"/>
        </w:rPr>
        <w:t>ы</w:t>
      </w:r>
      <w:r w:rsidR="00451A05">
        <w:rPr>
          <w:rFonts w:ascii="Times New Roman" w:hAnsi="Times New Roman" w:cs="Times New Roman"/>
          <w:iCs/>
          <w:sz w:val="28"/>
          <w:szCs w:val="28"/>
        </w:rPr>
        <w:t xml:space="preserve">вал родиной не только </w:t>
      </w:r>
      <w:r w:rsidR="001E795F">
        <w:rPr>
          <w:rFonts w:ascii="Times New Roman" w:hAnsi="Times New Roman" w:cs="Times New Roman"/>
          <w:iCs/>
          <w:sz w:val="28"/>
          <w:szCs w:val="28"/>
        </w:rPr>
        <w:t xml:space="preserve">деревню </w:t>
      </w:r>
      <w:proofErr w:type="spellStart"/>
      <w:r w:rsidR="001E795F">
        <w:rPr>
          <w:rFonts w:ascii="Times New Roman" w:hAnsi="Times New Roman" w:cs="Times New Roman"/>
          <w:iCs/>
          <w:sz w:val="28"/>
          <w:szCs w:val="28"/>
        </w:rPr>
        <w:t>Клушино</w:t>
      </w:r>
      <w:proofErr w:type="spellEnd"/>
      <w:r w:rsidR="001E795F">
        <w:rPr>
          <w:rFonts w:ascii="Times New Roman" w:hAnsi="Times New Roman" w:cs="Times New Roman"/>
          <w:iCs/>
          <w:sz w:val="28"/>
          <w:szCs w:val="28"/>
        </w:rPr>
        <w:t xml:space="preserve"> </w:t>
      </w:r>
      <w:proofErr w:type="spellStart"/>
      <w:r w:rsidR="001E795F">
        <w:rPr>
          <w:rFonts w:ascii="Times New Roman" w:hAnsi="Times New Roman" w:cs="Times New Roman"/>
          <w:iCs/>
          <w:sz w:val="28"/>
          <w:szCs w:val="28"/>
        </w:rPr>
        <w:t>Гжатского</w:t>
      </w:r>
      <w:proofErr w:type="spellEnd"/>
      <w:r w:rsidR="001E795F">
        <w:rPr>
          <w:rFonts w:ascii="Times New Roman" w:hAnsi="Times New Roman" w:cs="Times New Roman"/>
          <w:iCs/>
          <w:sz w:val="28"/>
          <w:szCs w:val="28"/>
        </w:rPr>
        <w:t xml:space="preserve"> (ныне Гагаринского) района. Так же он отзывался и о Саратове – городе, где он учился, </w:t>
      </w:r>
      <w:r w:rsidR="003F1895">
        <w:rPr>
          <w:rFonts w:ascii="Times New Roman" w:hAnsi="Times New Roman" w:cs="Times New Roman"/>
          <w:iCs/>
          <w:sz w:val="28"/>
          <w:szCs w:val="28"/>
        </w:rPr>
        <w:t>где впервые сел за шту</w:t>
      </w:r>
      <w:r w:rsidR="00414114">
        <w:rPr>
          <w:rFonts w:ascii="Times New Roman" w:hAnsi="Times New Roman" w:cs="Times New Roman"/>
          <w:iCs/>
          <w:sz w:val="28"/>
          <w:szCs w:val="28"/>
        </w:rPr>
        <w:t xml:space="preserve">рвал самолета и поднялся в небо; </w:t>
      </w:r>
      <w:r w:rsidR="001711B2">
        <w:rPr>
          <w:rFonts w:ascii="Times New Roman" w:hAnsi="Times New Roman" w:cs="Times New Roman"/>
          <w:iCs/>
          <w:sz w:val="28"/>
          <w:szCs w:val="28"/>
        </w:rPr>
        <w:t xml:space="preserve">о Саратовской </w:t>
      </w:r>
      <w:r w:rsidR="003F1895" w:rsidRPr="001711B2">
        <w:rPr>
          <w:rFonts w:ascii="Times New Roman" w:hAnsi="Times New Roman" w:cs="Times New Roman"/>
          <w:i/>
          <w:iCs/>
          <w:sz w:val="28"/>
          <w:szCs w:val="28"/>
        </w:rPr>
        <w:t>земле</w:t>
      </w:r>
      <w:r w:rsidR="003F1895">
        <w:rPr>
          <w:rFonts w:ascii="Times New Roman" w:hAnsi="Times New Roman" w:cs="Times New Roman"/>
          <w:iCs/>
          <w:sz w:val="28"/>
          <w:szCs w:val="28"/>
        </w:rPr>
        <w:t>, которая приняла его к себе из бескрайнего далекого космоса.</w:t>
      </w:r>
    </w:p>
    <w:p w14:paraId="2AE5FCAA" w14:textId="77777777" w:rsidR="00E656C8" w:rsidRDefault="00E656C8" w:rsidP="00527A82">
      <w:pPr>
        <w:spacing w:line="360" w:lineRule="auto"/>
        <w:jc w:val="both"/>
        <w:rPr>
          <w:rFonts w:ascii="Times New Roman" w:hAnsi="Times New Roman" w:cs="Times New Roman"/>
          <w:iCs/>
          <w:sz w:val="28"/>
          <w:szCs w:val="28"/>
        </w:rPr>
      </w:pPr>
    </w:p>
    <w:p w14:paraId="3D86A7B9" w14:textId="2B16F5F2" w:rsidR="00B57569" w:rsidRDefault="00B57569" w:rsidP="00112741">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8 апреля 1961 года лейтенант Юрий Алексеевич Гагарин был отобран Государственной комиссией по пуску космического корабля «Восток» в качестве первого человека, который полетит в космос. Запасным пилотом корабля становится старший лейтенант Герман Степанович Титов.</w:t>
      </w:r>
    </w:p>
    <w:p w14:paraId="71DD496F" w14:textId="75282309" w:rsidR="00B57569" w:rsidRDefault="00B57569" w:rsidP="00112741">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Старт корабля «Восток», пилотируемого Ю. Гагариным, состоялся 12 апреля 1961 года со стартовой площадки №1 космодрома «Байконур». Одноименная ракета-носитель оторвалась от стартового стола в 9:07 по московскому времени.</w:t>
      </w:r>
    </w:p>
    <w:p w14:paraId="3AC093CF" w14:textId="77777777" w:rsidR="00B57569" w:rsidRDefault="00B57569" w:rsidP="00112741">
      <w:pPr>
        <w:spacing w:after="0" w:line="360" w:lineRule="auto"/>
        <w:ind w:firstLine="709"/>
        <w:jc w:val="both"/>
        <w:rPr>
          <w:sz w:val="28"/>
          <w:szCs w:val="28"/>
        </w:rPr>
      </w:pPr>
      <w:r>
        <w:rPr>
          <w:rFonts w:ascii="Times New Roman" w:hAnsi="Times New Roman" w:cs="Times New Roman"/>
          <w:sz w:val="28"/>
          <w:szCs w:val="28"/>
        </w:rPr>
        <w:t>Сообщение ТАСС о событии 12 апреля 1961 года гласило:</w:t>
      </w:r>
    </w:p>
    <w:p w14:paraId="7D18DA27" w14:textId="7EEBF1F0" w:rsidR="00B57569" w:rsidRPr="001B2E08" w:rsidRDefault="001B2E08" w:rsidP="00112741">
      <w:pPr>
        <w:spacing w:after="0" w:line="360" w:lineRule="auto"/>
        <w:ind w:firstLine="709"/>
        <w:jc w:val="both"/>
        <w:rPr>
          <w:rFonts w:ascii="Times New Roman" w:hAnsi="Times New Roman" w:cs="Times New Roman"/>
          <w:i/>
          <w:sz w:val="28"/>
          <w:szCs w:val="28"/>
        </w:rPr>
      </w:pPr>
      <w:r w:rsidRPr="001B2E08">
        <w:rPr>
          <w:rFonts w:ascii="Times New Roman" w:hAnsi="Times New Roman" w:cs="Times New Roman"/>
          <w:i/>
          <w:sz w:val="28"/>
          <w:szCs w:val="28"/>
        </w:rPr>
        <w:t>«</w:t>
      </w:r>
      <w:r w:rsidRPr="001B2E08">
        <w:rPr>
          <w:rFonts w:ascii="Times New Roman" w:hAnsi="Times New Roman" w:cs="Times New Roman"/>
          <w:i/>
          <w:color w:val="202122"/>
          <w:sz w:val="28"/>
          <w:szCs w:val="28"/>
          <w:shd w:val="clear" w:color="auto" w:fill="FFFFFF"/>
        </w:rPr>
        <w:t>После успешного проведения намеченных исследований и выполнения программы полета 12 апреля 1961 года в 10 часов 55 минут московского времени советский корабль «Восток» совершил благополучную посадку в заданном районе Советского Союза».</w:t>
      </w:r>
      <w:r w:rsidR="00805E0C" w:rsidRPr="001B2E08">
        <w:rPr>
          <w:rFonts w:ascii="Times New Roman" w:hAnsi="Times New Roman" w:cs="Times New Roman"/>
          <w:i/>
          <w:sz w:val="28"/>
          <w:szCs w:val="28"/>
        </w:rPr>
        <w:t xml:space="preserve"> </w:t>
      </w:r>
    </w:p>
    <w:p w14:paraId="6F729C6A" w14:textId="00C9DDAD" w:rsidR="0088271A" w:rsidRPr="0088271A" w:rsidRDefault="0088271A" w:rsidP="00112741">
      <w:pPr>
        <w:spacing w:after="0" w:line="360" w:lineRule="auto"/>
        <w:ind w:firstLine="709"/>
        <w:jc w:val="both"/>
        <w:rPr>
          <w:rFonts w:ascii="Times New Roman" w:hAnsi="Times New Roman"/>
          <w:color w:val="000000"/>
          <w:sz w:val="28"/>
          <w:szCs w:val="24"/>
        </w:rPr>
      </w:pPr>
      <w:r w:rsidRPr="0088271A">
        <w:rPr>
          <w:rFonts w:ascii="Times New Roman" w:hAnsi="Times New Roman" w:cs="Times New Roman"/>
          <w:sz w:val="28"/>
          <w:szCs w:val="24"/>
        </w:rPr>
        <w:t xml:space="preserve">Согласно этому сообщению, Юрий Алексеевич Гагарин завершил свой полет, приземлившись в «заданном районе Советского союза». </w:t>
      </w:r>
      <w:r w:rsidRPr="0088271A">
        <w:rPr>
          <w:rFonts w:ascii="Times New Roman" w:hAnsi="Times New Roman"/>
          <w:color w:val="000000"/>
          <w:sz w:val="28"/>
          <w:szCs w:val="24"/>
        </w:rPr>
        <w:t xml:space="preserve">«Заданным» районом посадки первого космонавта оказалась деревня </w:t>
      </w:r>
      <w:proofErr w:type="spellStart"/>
      <w:r w:rsidRPr="0088271A">
        <w:rPr>
          <w:rFonts w:ascii="Times New Roman" w:hAnsi="Times New Roman"/>
          <w:color w:val="000000"/>
          <w:sz w:val="28"/>
          <w:szCs w:val="24"/>
        </w:rPr>
        <w:t>Смеловка</w:t>
      </w:r>
      <w:proofErr w:type="spellEnd"/>
      <w:r w:rsidRPr="0088271A">
        <w:rPr>
          <w:rFonts w:ascii="Times New Roman" w:hAnsi="Times New Roman"/>
          <w:color w:val="000000"/>
          <w:sz w:val="28"/>
          <w:szCs w:val="24"/>
        </w:rPr>
        <w:t xml:space="preserve"> </w:t>
      </w:r>
      <w:proofErr w:type="spellStart"/>
      <w:r w:rsidRPr="0088271A">
        <w:rPr>
          <w:rFonts w:ascii="Times New Roman" w:hAnsi="Times New Roman"/>
          <w:color w:val="000000"/>
          <w:sz w:val="28"/>
          <w:szCs w:val="24"/>
        </w:rPr>
        <w:t>Энгельсского</w:t>
      </w:r>
      <w:proofErr w:type="spellEnd"/>
      <w:r w:rsidRPr="0088271A">
        <w:rPr>
          <w:rFonts w:ascii="Times New Roman" w:hAnsi="Times New Roman"/>
          <w:color w:val="000000"/>
          <w:sz w:val="28"/>
          <w:szCs w:val="24"/>
        </w:rPr>
        <w:t xml:space="preserve"> района Саратовской области (51,271° с. ш., 45,997° в. д.), а конкретнее </w:t>
      </w:r>
      <w:r>
        <w:rPr>
          <w:rFonts w:ascii="Times New Roman" w:hAnsi="Times New Roman"/>
          <w:color w:val="000000"/>
          <w:sz w:val="28"/>
          <w:szCs w:val="24"/>
        </w:rPr>
        <w:t>–</w:t>
      </w:r>
      <w:r w:rsidRPr="0088271A">
        <w:rPr>
          <w:rFonts w:ascii="Times New Roman" w:hAnsi="Times New Roman"/>
          <w:color w:val="000000"/>
          <w:sz w:val="28"/>
          <w:szCs w:val="24"/>
        </w:rPr>
        <w:t xml:space="preserve"> вспаханное поле колхоза имени Шевченко. Однако, согласно полетному заданию, расчетное место приземления находилось севернее села </w:t>
      </w:r>
      <w:proofErr w:type="spellStart"/>
      <w:r w:rsidRPr="0088271A">
        <w:rPr>
          <w:rFonts w:ascii="Times New Roman" w:hAnsi="Times New Roman"/>
          <w:color w:val="000000"/>
          <w:sz w:val="28"/>
          <w:szCs w:val="24"/>
        </w:rPr>
        <w:lastRenderedPageBreak/>
        <w:t>Акатная</w:t>
      </w:r>
      <w:proofErr w:type="spellEnd"/>
      <w:r w:rsidRPr="0088271A">
        <w:rPr>
          <w:rFonts w:ascii="Times New Roman" w:hAnsi="Times New Roman"/>
          <w:color w:val="000000"/>
          <w:sz w:val="28"/>
          <w:szCs w:val="24"/>
        </w:rPr>
        <w:t xml:space="preserve"> </w:t>
      </w:r>
      <w:r w:rsidR="0043019C">
        <w:rPr>
          <w:rFonts w:ascii="Times New Roman" w:hAnsi="Times New Roman"/>
          <w:color w:val="000000"/>
          <w:sz w:val="28"/>
          <w:szCs w:val="24"/>
        </w:rPr>
        <w:t>Ма</w:t>
      </w:r>
      <w:r w:rsidRPr="0088271A">
        <w:rPr>
          <w:rFonts w:ascii="Times New Roman" w:hAnsi="Times New Roman"/>
          <w:color w:val="000000"/>
          <w:sz w:val="28"/>
          <w:szCs w:val="24"/>
        </w:rPr>
        <w:t xml:space="preserve">за </w:t>
      </w:r>
      <w:proofErr w:type="spellStart"/>
      <w:r w:rsidRPr="0088271A">
        <w:rPr>
          <w:rFonts w:ascii="Times New Roman" w:hAnsi="Times New Roman"/>
          <w:color w:val="000000"/>
          <w:sz w:val="28"/>
          <w:szCs w:val="24"/>
        </w:rPr>
        <w:t>Хвалынского</w:t>
      </w:r>
      <w:proofErr w:type="spellEnd"/>
      <w:r w:rsidRPr="0088271A">
        <w:rPr>
          <w:rFonts w:ascii="Times New Roman" w:hAnsi="Times New Roman"/>
          <w:color w:val="000000"/>
          <w:sz w:val="28"/>
          <w:szCs w:val="24"/>
        </w:rPr>
        <w:t xml:space="preserve"> района Саратовской области (52,5° с. ш., 47,7° в. д.). Таким образом, «Восток» спустился с недолетом на 180 км. </w:t>
      </w:r>
    </w:p>
    <w:p w14:paraId="69459F97" w14:textId="6D800F82" w:rsidR="0088271A" w:rsidRPr="0088271A" w:rsidRDefault="0088271A" w:rsidP="00112741">
      <w:pPr>
        <w:spacing w:after="0" w:line="360" w:lineRule="auto"/>
        <w:ind w:firstLine="709"/>
        <w:jc w:val="both"/>
        <w:rPr>
          <w:rFonts w:ascii="Times New Roman" w:hAnsi="Times New Roman"/>
          <w:sz w:val="28"/>
          <w:szCs w:val="24"/>
        </w:rPr>
      </w:pPr>
      <w:r w:rsidRPr="0088271A">
        <w:rPr>
          <w:rFonts w:ascii="Times New Roman" w:hAnsi="Times New Roman"/>
          <w:sz w:val="28"/>
          <w:szCs w:val="24"/>
        </w:rPr>
        <w:t xml:space="preserve">Такой промах связан с рядом нештатных ситуаций, которые произошли во время полета, и о которых долгое время ничего не </w:t>
      </w:r>
      <w:r w:rsidR="004338FC">
        <w:rPr>
          <w:rFonts w:ascii="Times New Roman" w:hAnsi="Times New Roman"/>
          <w:sz w:val="28"/>
          <w:szCs w:val="24"/>
        </w:rPr>
        <w:t>было известно</w:t>
      </w:r>
      <w:r w:rsidRPr="0088271A">
        <w:rPr>
          <w:rFonts w:ascii="Times New Roman" w:hAnsi="Times New Roman"/>
          <w:sz w:val="28"/>
          <w:szCs w:val="24"/>
        </w:rPr>
        <w:t xml:space="preserve">. В частности, причина недолета заключалась в том, что корабль вышел на более высокую орбиту </w:t>
      </w:r>
      <w:r>
        <w:rPr>
          <w:rFonts w:ascii="Times New Roman" w:hAnsi="Times New Roman"/>
          <w:sz w:val="28"/>
          <w:szCs w:val="24"/>
        </w:rPr>
        <w:t>–</w:t>
      </w:r>
      <w:r w:rsidRPr="0088271A">
        <w:rPr>
          <w:rFonts w:ascii="Times New Roman" w:hAnsi="Times New Roman"/>
          <w:sz w:val="28"/>
          <w:szCs w:val="24"/>
        </w:rPr>
        <w:t xml:space="preserve"> она оказалась на 92 км выше расчетной, вследствие чего период обращения оказался больше. Тормозной импульс был выдан на большем расстоянии от расчетной точки, и именно это стало причиной отклонением от расчетного места приземления.</w:t>
      </w:r>
    </w:p>
    <w:p w14:paraId="2F085F57" w14:textId="77777777" w:rsidR="0088271A" w:rsidRPr="0088271A" w:rsidRDefault="0088271A" w:rsidP="00112741">
      <w:pPr>
        <w:spacing w:after="0" w:line="360" w:lineRule="auto"/>
        <w:ind w:firstLine="709"/>
        <w:jc w:val="both"/>
        <w:rPr>
          <w:rFonts w:ascii="Times New Roman" w:hAnsi="Times New Roman" w:cs="Times New Roman"/>
          <w:sz w:val="28"/>
        </w:rPr>
      </w:pPr>
      <w:r w:rsidRPr="0088271A">
        <w:rPr>
          <w:rFonts w:ascii="Times New Roman" w:hAnsi="Times New Roman" w:cs="Times New Roman"/>
          <w:sz w:val="28"/>
        </w:rPr>
        <w:t xml:space="preserve">Рассекреченным позднее также стал и способ приземления космонавта: на парашютах, отдельно от спускаемого аппарата корабля «Восток». Раннее распространяемая информация, согласно которой возвращение космонавта осуществлялось внутри корабля, была необходима для регистрации международного космического рекорда – для этого космонавт должен был в момент приземления находиться внутри корабля. </w:t>
      </w:r>
    </w:p>
    <w:p w14:paraId="6F3E4D44" w14:textId="2E5E0399" w:rsidR="0088271A" w:rsidRPr="0088271A" w:rsidRDefault="0088271A" w:rsidP="00112741">
      <w:pPr>
        <w:spacing w:after="0" w:line="360" w:lineRule="auto"/>
        <w:ind w:firstLine="709"/>
        <w:jc w:val="both"/>
        <w:rPr>
          <w:sz w:val="28"/>
          <w:szCs w:val="28"/>
        </w:rPr>
      </w:pPr>
      <w:r w:rsidRPr="0088271A">
        <w:rPr>
          <w:rFonts w:ascii="Times New Roman" w:hAnsi="Times New Roman"/>
          <w:sz w:val="28"/>
          <w:szCs w:val="24"/>
        </w:rPr>
        <w:t xml:space="preserve">О подлинном способе приземлении Юрия Алексеевича Гагарина можно было </w:t>
      </w:r>
      <w:r w:rsidR="00080EBB">
        <w:rPr>
          <w:rFonts w:ascii="Times New Roman" w:hAnsi="Times New Roman"/>
          <w:sz w:val="28"/>
          <w:szCs w:val="24"/>
        </w:rPr>
        <w:t>догадаться</w:t>
      </w:r>
      <w:r w:rsidRPr="0088271A">
        <w:rPr>
          <w:rFonts w:ascii="Times New Roman" w:hAnsi="Times New Roman"/>
          <w:sz w:val="28"/>
          <w:szCs w:val="24"/>
        </w:rPr>
        <w:t xml:space="preserve"> еще </w:t>
      </w:r>
      <w:r w:rsidR="00080EBB">
        <w:rPr>
          <w:rFonts w:ascii="Times New Roman" w:hAnsi="Times New Roman"/>
          <w:sz w:val="28"/>
          <w:szCs w:val="24"/>
        </w:rPr>
        <w:t>из</w:t>
      </w:r>
      <w:r w:rsidRPr="0088271A">
        <w:rPr>
          <w:rFonts w:ascii="Times New Roman" w:hAnsi="Times New Roman"/>
          <w:sz w:val="28"/>
          <w:szCs w:val="24"/>
        </w:rPr>
        <w:t xml:space="preserve"> ра</w:t>
      </w:r>
      <w:r w:rsidR="00080EBB">
        <w:rPr>
          <w:rFonts w:ascii="Times New Roman" w:hAnsi="Times New Roman"/>
          <w:sz w:val="28"/>
          <w:szCs w:val="24"/>
        </w:rPr>
        <w:t>нних публикаций</w:t>
      </w:r>
      <w:r w:rsidRPr="0088271A">
        <w:rPr>
          <w:rFonts w:ascii="Times New Roman" w:hAnsi="Times New Roman"/>
          <w:sz w:val="28"/>
          <w:szCs w:val="24"/>
        </w:rPr>
        <w:t xml:space="preserve">. </w:t>
      </w:r>
      <w:r w:rsidRPr="0088271A">
        <w:rPr>
          <w:rFonts w:ascii="Times New Roman" w:hAnsi="Times New Roman" w:cs="Times New Roman"/>
          <w:sz w:val="28"/>
          <w:szCs w:val="28"/>
        </w:rPr>
        <w:t xml:space="preserve">14 апреля 1961 года в «Комсомольской правде» на первой полосе появилась статья, которая называлась «Приземление». В ней корреспондент Давид Иосифович </w:t>
      </w:r>
      <w:proofErr w:type="spellStart"/>
      <w:r w:rsidRPr="0088271A">
        <w:rPr>
          <w:rFonts w:ascii="Times New Roman" w:hAnsi="Times New Roman" w:cs="Times New Roman"/>
          <w:sz w:val="28"/>
          <w:szCs w:val="28"/>
        </w:rPr>
        <w:t>Новоплянский</w:t>
      </w:r>
      <w:proofErr w:type="spellEnd"/>
      <w:r w:rsidRPr="0088271A">
        <w:rPr>
          <w:rFonts w:ascii="Times New Roman" w:hAnsi="Times New Roman" w:cs="Times New Roman"/>
          <w:sz w:val="28"/>
          <w:szCs w:val="28"/>
        </w:rPr>
        <w:t xml:space="preserve"> писал:</w:t>
      </w:r>
    </w:p>
    <w:p w14:paraId="4427208A" w14:textId="77777777" w:rsidR="0088271A" w:rsidRPr="0088271A" w:rsidRDefault="0088271A" w:rsidP="00112741">
      <w:pPr>
        <w:spacing w:after="0" w:line="360" w:lineRule="auto"/>
        <w:ind w:firstLine="709"/>
        <w:jc w:val="both"/>
        <w:rPr>
          <w:sz w:val="28"/>
          <w:szCs w:val="28"/>
        </w:rPr>
      </w:pPr>
      <w:r w:rsidRPr="0088271A">
        <w:rPr>
          <w:rFonts w:ascii="Times New Roman" w:hAnsi="Times New Roman" w:cs="Times New Roman"/>
          <w:i/>
          <w:iCs/>
          <w:sz w:val="28"/>
          <w:szCs w:val="28"/>
        </w:rPr>
        <w:t>«Вчера вечером я разговаривал с колхозниками, механизаторами, живыми свидетелями приземления Юрия Гагарина. Люди взволнованы и безмерно счастливы. Из уст в уста передаются подробности этих незабываемых минут.</w:t>
      </w:r>
    </w:p>
    <w:p w14:paraId="2C182B45" w14:textId="111202AF" w:rsidR="0088271A" w:rsidRDefault="0088271A" w:rsidP="00112741">
      <w:pPr>
        <w:spacing w:after="0" w:line="360" w:lineRule="auto"/>
        <w:ind w:firstLine="709"/>
        <w:jc w:val="both"/>
        <w:rPr>
          <w:rFonts w:ascii="Times New Roman" w:hAnsi="Times New Roman" w:cs="Times New Roman"/>
          <w:i/>
          <w:iCs/>
          <w:sz w:val="28"/>
          <w:szCs w:val="28"/>
        </w:rPr>
      </w:pPr>
      <w:r w:rsidRPr="0088271A">
        <w:rPr>
          <w:rFonts w:ascii="Times New Roman" w:hAnsi="Times New Roman" w:cs="Times New Roman"/>
          <w:i/>
          <w:iCs/>
          <w:sz w:val="28"/>
          <w:szCs w:val="28"/>
        </w:rPr>
        <w:t>– Наша бригада с утра находилась в поле, – говорит тракторист Иван Руденко. – Погода стояла теплая, солнечная. Работали мы вшестером недалеко от полевого стана. Все хорошо видели приземление космического корабля. Космонавт опустился на парашюте недалеко от нас. Он управлял парашютом, подтягивая то одни стропы, то другие».</w:t>
      </w:r>
    </w:p>
    <w:p w14:paraId="709F6826" w14:textId="007C678B" w:rsidR="00DB012A" w:rsidRPr="00DB012A" w:rsidRDefault="00DB012A" w:rsidP="00112741">
      <w:pPr>
        <w:spacing w:after="0" w:line="360" w:lineRule="auto"/>
        <w:ind w:firstLine="709"/>
        <w:jc w:val="both"/>
        <w:rPr>
          <w:rFonts w:ascii="Times New Roman" w:hAnsi="Times New Roman"/>
          <w:sz w:val="28"/>
          <w:szCs w:val="28"/>
        </w:rPr>
      </w:pPr>
      <w:r w:rsidRPr="00DB012A">
        <w:rPr>
          <w:rFonts w:ascii="Times New Roman" w:hAnsi="Times New Roman"/>
          <w:sz w:val="28"/>
          <w:szCs w:val="28"/>
        </w:rPr>
        <w:lastRenderedPageBreak/>
        <w:t xml:space="preserve">Действительно, в 10:42 на высоте 7 км произошел отстрел крышки люка СА. Кресло космонавта катапультировалось из спускаемого аппарата, а основной парашют сдернул космонавта с кресла. Именно так происходило приземление Юрия Гагарина: на парашютной системе, вне кабины корабля </w:t>
      </w:r>
      <w:r>
        <w:rPr>
          <w:rFonts w:ascii="Times New Roman" w:hAnsi="Times New Roman"/>
          <w:sz w:val="28"/>
          <w:szCs w:val="28"/>
        </w:rPr>
        <w:t>–</w:t>
      </w:r>
      <w:r w:rsidRPr="00DB012A">
        <w:rPr>
          <w:rFonts w:ascii="Times New Roman" w:hAnsi="Times New Roman"/>
          <w:sz w:val="28"/>
          <w:szCs w:val="28"/>
        </w:rPr>
        <w:t xml:space="preserve"> СА приземлился ближе к берегу Волги, в четырех километрах от места приземления самого космонавта. </w:t>
      </w:r>
    </w:p>
    <w:p w14:paraId="2E6B791C" w14:textId="0AEB7F1F" w:rsidR="00DB012A" w:rsidRDefault="00DB012A" w:rsidP="00112741">
      <w:pPr>
        <w:spacing w:after="0" w:line="360" w:lineRule="auto"/>
        <w:ind w:firstLine="709"/>
        <w:jc w:val="both"/>
        <w:rPr>
          <w:rFonts w:ascii="Times New Roman" w:hAnsi="Times New Roman" w:cs="Times New Roman"/>
          <w:sz w:val="28"/>
        </w:rPr>
      </w:pPr>
      <w:r w:rsidRPr="00DB012A">
        <w:rPr>
          <w:rFonts w:ascii="Times New Roman" w:hAnsi="Times New Roman" w:cs="Times New Roman"/>
          <w:i/>
          <w:sz w:val="28"/>
        </w:rPr>
        <w:t>«Наблюдал за местностью, видел, где приземлился шар. Белый парашют и возле него лежит черный, обгорелый шар. Это видел я недалеко от берега Волги, примерно в километрах 4 от моего места приземления»</w:t>
      </w:r>
      <w:r w:rsidRPr="00DB012A">
        <w:rPr>
          <w:rFonts w:ascii="Times New Roman" w:hAnsi="Times New Roman"/>
          <w:sz w:val="28"/>
        </w:rPr>
        <w:t xml:space="preserve"> </w:t>
      </w:r>
      <w:r>
        <w:rPr>
          <w:rFonts w:ascii="Times New Roman" w:hAnsi="Times New Roman"/>
          <w:sz w:val="28"/>
          <w:szCs w:val="28"/>
        </w:rPr>
        <w:t>–</w:t>
      </w:r>
      <w:r w:rsidRPr="00DB012A">
        <w:rPr>
          <w:rFonts w:ascii="Times New Roman" w:hAnsi="Times New Roman"/>
          <w:sz w:val="28"/>
        </w:rPr>
        <w:t xml:space="preserve"> </w:t>
      </w:r>
      <w:r w:rsidRPr="00DB012A">
        <w:rPr>
          <w:rFonts w:ascii="Times New Roman" w:hAnsi="Times New Roman" w:cs="Times New Roman"/>
          <w:sz w:val="28"/>
        </w:rPr>
        <w:t>докладывал Юрий Гагарин о своем приземлении 13 апреля 1961 года.</w:t>
      </w:r>
      <w:r>
        <w:rPr>
          <w:rFonts w:ascii="Times New Roman" w:hAnsi="Times New Roman" w:cs="Times New Roman"/>
          <w:sz w:val="28"/>
        </w:rPr>
        <w:t xml:space="preserve"> </w:t>
      </w:r>
    </w:p>
    <w:p w14:paraId="39217AE3" w14:textId="77777777" w:rsidR="005129DF" w:rsidRPr="001B2E08" w:rsidRDefault="005129DF" w:rsidP="00112741">
      <w:pPr>
        <w:spacing w:after="0" w:line="360" w:lineRule="auto"/>
        <w:ind w:firstLine="709"/>
        <w:jc w:val="both"/>
        <w:rPr>
          <w:rFonts w:ascii="Times New Roman" w:hAnsi="Times New Roman"/>
          <w:sz w:val="28"/>
          <w:szCs w:val="24"/>
        </w:rPr>
      </w:pPr>
      <w:r w:rsidRPr="001B2E08">
        <w:rPr>
          <w:rFonts w:ascii="Times New Roman" w:hAnsi="Times New Roman"/>
          <w:sz w:val="28"/>
          <w:szCs w:val="24"/>
        </w:rPr>
        <w:t>Штатные поисковые группы получили информацию о районе посадки из Центральной группы управления, где с 10:40 принимали данные радиолокационных проводок, а с 10:46 — от пеленгаторов, улавливающих сигналы радиомаяка с антенной в стропе парашюта спускаемого аппарата. По ним к фактическому месту посадки был перенаправлен поисково-спасательный отряд. Однако первыми Гагарина встретили другие люди – люди, которые совершенно его не ждали.</w:t>
      </w:r>
    </w:p>
    <w:p w14:paraId="45AE3EB5" w14:textId="77777777" w:rsidR="00392F3F" w:rsidRDefault="004E6764" w:rsidP="00112741">
      <w:pPr>
        <w:spacing w:after="0" w:line="360" w:lineRule="auto"/>
        <w:ind w:firstLine="709"/>
        <w:jc w:val="both"/>
        <w:rPr>
          <w:rFonts w:ascii="Times New Roman" w:eastAsia="Times New Roman" w:hAnsi="Times New Roman" w:cs="Times New Roman"/>
          <w:color w:val="000000"/>
          <w:sz w:val="28"/>
          <w:szCs w:val="24"/>
          <w:lang w:eastAsia="ru-RU"/>
        </w:rPr>
      </w:pPr>
      <w:r>
        <w:rPr>
          <w:rFonts w:ascii="Times New Roman" w:hAnsi="Times New Roman"/>
          <w:sz w:val="28"/>
        </w:rPr>
        <w:t xml:space="preserve">Ими оказались бабушка </w:t>
      </w:r>
      <w:proofErr w:type="spellStart"/>
      <w:r>
        <w:rPr>
          <w:rFonts w:ascii="Times New Roman" w:hAnsi="Times New Roman"/>
          <w:sz w:val="28"/>
        </w:rPr>
        <w:t>Анихаят</w:t>
      </w:r>
      <w:proofErr w:type="spellEnd"/>
      <w:r>
        <w:rPr>
          <w:rFonts w:ascii="Times New Roman" w:hAnsi="Times New Roman"/>
          <w:sz w:val="28"/>
        </w:rPr>
        <w:t xml:space="preserve"> Акимовна </w:t>
      </w:r>
      <w:proofErr w:type="spellStart"/>
      <w:r>
        <w:rPr>
          <w:rFonts w:ascii="Times New Roman" w:hAnsi="Times New Roman"/>
          <w:sz w:val="28"/>
        </w:rPr>
        <w:t>Тахтарова</w:t>
      </w:r>
      <w:proofErr w:type="spellEnd"/>
      <w:r>
        <w:rPr>
          <w:rFonts w:ascii="Times New Roman" w:hAnsi="Times New Roman"/>
          <w:sz w:val="28"/>
        </w:rPr>
        <w:t xml:space="preserve"> и</w:t>
      </w:r>
      <w:r w:rsidR="005873B5">
        <w:rPr>
          <w:rFonts w:ascii="Times New Roman" w:hAnsi="Times New Roman"/>
          <w:sz w:val="28"/>
        </w:rPr>
        <w:t xml:space="preserve"> ее четырехлетняя внучка </w:t>
      </w:r>
      <w:proofErr w:type="spellStart"/>
      <w:r w:rsidR="005873B5">
        <w:rPr>
          <w:rFonts w:ascii="Times New Roman" w:hAnsi="Times New Roman"/>
          <w:sz w:val="28"/>
        </w:rPr>
        <w:t>Румия</w:t>
      </w:r>
      <w:proofErr w:type="spellEnd"/>
      <w:r w:rsidR="005873B5">
        <w:rPr>
          <w:rFonts w:ascii="Times New Roman" w:hAnsi="Times New Roman"/>
          <w:sz w:val="28"/>
        </w:rPr>
        <w:t>, которые в</w:t>
      </w:r>
      <w:r>
        <w:rPr>
          <w:rFonts w:ascii="Times New Roman" w:hAnsi="Times New Roman"/>
          <w:sz w:val="28"/>
        </w:rPr>
        <w:t xml:space="preserve"> то</w:t>
      </w:r>
      <w:r w:rsidR="005873B5">
        <w:rPr>
          <w:rFonts w:ascii="Times New Roman" w:hAnsi="Times New Roman"/>
          <w:sz w:val="28"/>
        </w:rPr>
        <w:t xml:space="preserve"> теплое апрельское утро </w:t>
      </w:r>
      <w:r w:rsidR="007D5EAC">
        <w:rPr>
          <w:rFonts w:ascii="Times New Roman" w:hAnsi="Times New Roman"/>
          <w:sz w:val="28"/>
        </w:rPr>
        <w:t xml:space="preserve">сажали в огороде картошку, а также механизаторы колхоза имени Шевченко – </w:t>
      </w:r>
      <w:r w:rsidR="007D5EAC" w:rsidRPr="007D5EAC">
        <w:rPr>
          <w:rFonts w:ascii="Times New Roman" w:eastAsia="Times New Roman" w:hAnsi="Times New Roman" w:cs="Times New Roman"/>
          <w:color w:val="000000"/>
          <w:sz w:val="28"/>
          <w:szCs w:val="24"/>
          <w:lang w:eastAsia="ru-RU"/>
        </w:rPr>
        <w:t>простые советские люди, труженики колхозных полей.</w:t>
      </w:r>
      <w:r w:rsidR="00743041">
        <w:rPr>
          <w:rFonts w:ascii="Times New Roman" w:eastAsia="Times New Roman" w:hAnsi="Times New Roman" w:cs="Times New Roman"/>
          <w:color w:val="000000"/>
          <w:sz w:val="28"/>
          <w:szCs w:val="24"/>
          <w:lang w:eastAsia="ru-RU"/>
        </w:rPr>
        <w:t xml:space="preserve"> </w:t>
      </w:r>
    </w:p>
    <w:p w14:paraId="6FE847E3" w14:textId="57973570" w:rsidR="004338FC" w:rsidRDefault="004338FC" w:rsidP="00112741">
      <w:pPr>
        <w:spacing w:after="0" w:line="360" w:lineRule="auto"/>
        <w:ind w:firstLine="709"/>
        <w:jc w:val="both"/>
        <w:rPr>
          <w:rFonts w:ascii="Times New Roman" w:hAnsi="Times New Roman" w:cs="Times New Roman"/>
          <w:sz w:val="28"/>
          <w:szCs w:val="28"/>
        </w:rPr>
      </w:pPr>
      <w:r w:rsidRPr="004338FC">
        <w:rPr>
          <w:rFonts w:ascii="Times New Roman" w:hAnsi="Times New Roman" w:cs="Times New Roman"/>
          <w:sz w:val="28"/>
          <w:szCs w:val="28"/>
        </w:rPr>
        <w:t xml:space="preserve">Итак, именно вблизи деревни </w:t>
      </w:r>
      <w:proofErr w:type="spellStart"/>
      <w:r w:rsidRPr="004338FC">
        <w:rPr>
          <w:rFonts w:ascii="Times New Roman" w:hAnsi="Times New Roman" w:cs="Times New Roman"/>
          <w:sz w:val="28"/>
          <w:szCs w:val="28"/>
        </w:rPr>
        <w:t>Смеловка</w:t>
      </w:r>
      <w:proofErr w:type="spellEnd"/>
      <w:r w:rsidRPr="004338FC">
        <w:rPr>
          <w:rFonts w:ascii="Times New Roman" w:hAnsi="Times New Roman" w:cs="Times New Roman"/>
          <w:sz w:val="28"/>
          <w:szCs w:val="28"/>
        </w:rPr>
        <w:t xml:space="preserve"> </w:t>
      </w:r>
      <w:proofErr w:type="spellStart"/>
      <w:r w:rsidRPr="004338FC">
        <w:rPr>
          <w:rFonts w:ascii="Times New Roman" w:hAnsi="Times New Roman" w:cs="Times New Roman"/>
          <w:sz w:val="28"/>
          <w:szCs w:val="28"/>
        </w:rPr>
        <w:t>Энгельсского</w:t>
      </w:r>
      <w:proofErr w:type="spellEnd"/>
      <w:r w:rsidRPr="004338FC">
        <w:rPr>
          <w:rFonts w:ascii="Times New Roman" w:hAnsi="Times New Roman" w:cs="Times New Roman"/>
          <w:sz w:val="28"/>
          <w:szCs w:val="28"/>
        </w:rPr>
        <w:t xml:space="preserve"> района Саратовской области завершил свой полет первый космонавт Земли – Юрий Алексеевич Гагарин.</w:t>
      </w:r>
      <w:r w:rsidR="001952CF">
        <w:rPr>
          <w:rFonts w:ascii="Times New Roman" w:hAnsi="Times New Roman" w:cs="Times New Roman"/>
          <w:sz w:val="28"/>
          <w:szCs w:val="28"/>
        </w:rPr>
        <w:t xml:space="preserve"> Он завершил свой пол</w:t>
      </w:r>
      <w:r w:rsidR="00A20D87">
        <w:rPr>
          <w:rFonts w:ascii="Times New Roman" w:hAnsi="Times New Roman" w:cs="Times New Roman"/>
          <w:sz w:val="28"/>
          <w:szCs w:val="28"/>
        </w:rPr>
        <w:t xml:space="preserve">ет в месте, </w:t>
      </w:r>
      <w:r w:rsidR="001952CF">
        <w:rPr>
          <w:rFonts w:ascii="Times New Roman" w:hAnsi="Times New Roman" w:cs="Times New Roman"/>
          <w:sz w:val="28"/>
          <w:szCs w:val="28"/>
        </w:rPr>
        <w:t>которое когда-то подарило ему «крылья».</w:t>
      </w:r>
    </w:p>
    <w:p w14:paraId="0ACC711D" w14:textId="3BA466D5" w:rsidR="00B4058F" w:rsidRDefault="00FC3C9E" w:rsidP="00112741">
      <w:pPr>
        <w:spacing w:after="0" w:line="360" w:lineRule="auto"/>
        <w:ind w:firstLine="709"/>
        <w:jc w:val="both"/>
        <w:rPr>
          <w:rFonts w:ascii="Times New Roman" w:hAnsi="Times New Roman" w:cs="Times New Roman"/>
          <w:sz w:val="28"/>
          <w:szCs w:val="24"/>
        </w:rPr>
      </w:pPr>
      <w:r w:rsidRPr="00FC3C9E">
        <w:rPr>
          <w:rFonts w:ascii="Times New Roman" w:hAnsi="Times New Roman" w:cs="Times New Roman"/>
          <w:sz w:val="28"/>
          <w:szCs w:val="24"/>
        </w:rPr>
        <w:t xml:space="preserve">Степные просторы. Волжский берег. Юрий Гагарин </w:t>
      </w:r>
      <w:r w:rsidR="006525A3">
        <w:rPr>
          <w:rFonts w:ascii="Times New Roman" w:hAnsi="Times New Roman" w:cs="Times New Roman"/>
          <w:sz w:val="28"/>
          <w:szCs w:val="24"/>
        </w:rPr>
        <w:t>приземляется</w:t>
      </w:r>
      <w:r w:rsidRPr="00FC3C9E">
        <w:rPr>
          <w:rFonts w:ascii="Times New Roman" w:hAnsi="Times New Roman" w:cs="Times New Roman"/>
          <w:sz w:val="28"/>
          <w:szCs w:val="24"/>
        </w:rPr>
        <w:t xml:space="preserve"> </w:t>
      </w:r>
      <w:r w:rsidR="006525A3">
        <w:rPr>
          <w:rFonts w:ascii="Times New Roman" w:hAnsi="Times New Roman" w:cs="Times New Roman"/>
          <w:sz w:val="28"/>
          <w:szCs w:val="24"/>
        </w:rPr>
        <w:t>после своего космического полета</w:t>
      </w:r>
      <w:r w:rsidRPr="00FC3C9E">
        <w:rPr>
          <w:rFonts w:ascii="Times New Roman" w:hAnsi="Times New Roman" w:cs="Times New Roman"/>
          <w:sz w:val="28"/>
          <w:szCs w:val="24"/>
        </w:rPr>
        <w:t xml:space="preserve"> на вспаханно</w:t>
      </w:r>
      <w:r w:rsidR="006525A3">
        <w:rPr>
          <w:rFonts w:ascii="Times New Roman" w:hAnsi="Times New Roman" w:cs="Times New Roman"/>
          <w:sz w:val="28"/>
          <w:szCs w:val="24"/>
        </w:rPr>
        <w:t>е</w:t>
      </w:r>
      <w:r w:rsidRPr="00FC3C9E">
        <w:rPr>
          <w:rFonts w:ascii="Times New Roman" w:hAnsi="Times New Roman" w:cs="Times New Roman"/>
          <w:sz w:val="28"/>
          <w:szCs w:val="24"/>
        </w:rPr>
        <w:t xml:space="preserve"> под зябь </w:t>
      </w:r>
      <w:r w:rsidR="006525A3">
        <w:rPr>
          <w:rFonts w:ascii="Times New Roman" w:hAnsi="Times New Roman" w:cs="Times New Roman"/>
          <w:sz w:val="28"/>
          <w:szCs w:val="24"/>
        </w:rPr>
        <w:t xml:space="preserve">колхозном </w:t>
      </w:r>
      <w:r w:rsidRPr="00FC3C9E">
        <w:rPr>
          <w:rFonts w:ascii="Times New Roman" w:hAnsi="Times New Roman" w:cs="Times New Roman"/>
          <w:sz w:val="28"/>
          <w:szCs w:val="24"/>
        </w:rPr>
        <w:t xml:space="preserve">поле. </w:t>
      </w:r>
      <w:r w:rsidR="0080404C">
        <w:rPr>
          <w:rFonts w:ascii="Times New Roman" w:hAnsi="Times New Roman" w:cs="Times New Roman"/>
          <w:sz w:val="28"/>
          <w:szCs w:val="24"/>
        </w:rPr>
        <w:t xml:space="preserve">Время приземления космического аппарата: 10 часов 55 минут. </w:t>
      </w:r>
      <w:r w:rsidR="00B4058F">
        <w:rPr>
          <w:rFonts w:ascii="Times New Roman" w:hAnsi="Times New Roman" w:cs="Times New Roman"/>
          <w:sz w:val="28"/>
          <w:szCs w:val="24"/>
        </w:rPr>
        <w:t xml:space="preserve">К вечеру того же дня на месте приземления первого космонавта появляется </w:t>
      </w:r>
      <w:r w:rsidR="0033787F">
        <w:rPr>
          <w:rFonts w:ascii="Times New Roman" w:hAnsi="Times New Roman" w:cs="Times New Roman"/>
          <w:sz w:val="28"/>
          <w:szCs w:val="24"/>
        </w:rPr>
        <w:t>первый памятный знак</w:t>
      </w:r>
      <w:r w:rsidR="00B4058F">
        <w:rPr>
          <w:rFonts w:ascii="Times New Roman" w:hAnsi="Times New Roman" w:cs="Times New Roman"/>
          <w:sz w:val="28"/>
          <w:szCs w:val="24"/>
        </w:rPr>
        <w:t xml:space="preserve"> </w:t>
      </w:r>
      <w:r w:rsidR="00B4058F">
        <w:rPr>
          <w:rFonts w:ascii="Times New Roman" w:hAnsi="Times New Roman" w:cs="Times New Roman"/>
          <w:sz w:val="28"/>
          <w:szCs w:val="24"/>
        </w:rPr>
        <w:lastRenderedPageBreak/>
        <w:t xml:space="preserve">– деревянный столб с прибитой к нему табличкой, на которой химическим карандашом написали: </w:t>
      </w:r>
    </w:p>
    <w:p w14:paraId="17C3738D" w14:textId="3AC411D5" w:rsidR="00B4058F" w:rsidRPr="00B4058F" w:rsidRDefault="003D05A2" w:rsidP="00B4058F">
      <w:pPr>
        <w:spacing w:line="360" w:lineRule="auto"/>
        <w:jc w:val="center"/>
        <w:rPr>
          <w:rFonts w:ascii="Times New Roman" w:hAnsi="Times New Roman" w:cs="Times New Roman"/>
          <w:i/>
          <w:sz w:val="28"/>
          <w:szCs w:val="24"/>
        </w:rPr>
      </w:pPr>
      <w:r>
        <w:rPr>
          <w:rFonts w:ascii="Times New Roman" w:hAnsi="Times New Roman" w:cs="Times New Roman"/>
          <w:i/>
          <w:sz w:val="28"/>
          <w:szCs w:val="24"/>
        </w:rPr>
        <w:t>«</w:t>
      </w:r>
      <w:r w:rsidR="00B4058F" w:rsidRPr="00B4058F">
        <w:rPr>
          <w:rFonts w:ascii="Times New Roman" w:hAnsi="Times New Roman" w:cs="Times New Roman"/>
          <w:i/>
          <w:sz w:val="28"/>
          <w:szCs w:val="24"/>
        </w:rPr>
        <w:t>НЕ ТРОГАТЬ</w:t>
      </w:r>
      <w:r w:rsidR="00B4058F" w:rsidRPr="00B4058F">
        <w:rPr>
          <w:rFonts w:ascii="Times New Roman" w:hAnsi="Times New Roman" w:cs="Times New Roman"/>
          <w:i/>
          <w:sz w:val="28"/>
          <w:szCs w:val="24"/>
        </w:rPr>
        <w:br/>
        <w:t xml:space="preserve">12.04.61 </w:t>
      </w:r>
      <w:r w:rsidR="00B4058F" w:rsidRPr="00B4058F">
        <w:rPr>
          <w:rFonts w:ascii="Times New Roman" w:hAnsi="Times New Roman" w:cs="Times New Roman"/>
          <w:i/>
          <w:sz w:val="28"/>
          <w:szCs w:val="24"/>
        </w:rPr>
        <w:br/>
        <w:t>10 ч 55 м</w:t>
      </w:r>
      <w:r w:rsidR="00B4058F" w:rsidRPr="00B4058F">
        <w:rPr>
          <w:rFonts w:ascii="Times New Roman" w:hAnsi="Times New Roman" w:cs="Times New Roman"/>
          <w:i/>
          <w:sz w:val="28"/>
          <w:szCs w:val="24"/>
        </w:rPr>
        <w:br/>
        <w:t>моск. врем.</w:t>
      </w:r>
      <w:r>
        <w:rPr>
          <w:rFonts w:ascii="Times New Roman" w:hAnsi="Times New Roman" w:cs="Times New Roman"/>
          <w:i/>
          <w:sz w:val="28"/>
          <w:szCs w:val="24"/>
        </w:rPr>
        <w:t>»</w:t>
      </w:r>
    </w:p>
    <w:p w14:paraId="17FB4689" w14:textId="72129568" w:rsidR="00437FB1" w:rsidRDefault="00437FB1" w:rsidP="00F35CF6">
      <w:pPr>
        <w:spacing w:after="0" w:line="360" w:lineRule="auto"/>
        <w:ind w:firstLine="709"/>
        <w:jc w:val="both"/>
        <w:rPr>
          <w:rFonts w:ascii="Times New Roman" w:hAnsi="Times New Roman" w:cs="Times New Roman"/>
          <w:sz w:val="28"/>
          <w:szCs w:val="28"/>
        </w:rPr>
      </w:pPr>
      <w:r w:rsidRPr="00437FB1">
        <w:rPr>
          <w:rFonts w:ascii="Times New Roman" w:hAnsi="Times New Roman" w:cs="Times New Roman"/>
          <w:sz w:val="28"/>
          <w:szCs w:val="28"/>
        </w:rPr>
        <w:t xml:space="preserve">Необходимость в увековечении события 12 апреля 1961 года на земле, куда впервые ступила нога покорителя космоса, привела к сооружению первых мемориальных монументов и облагораживанию территории. </w:t>
      </w:r>
    </w:p>
    <w:p w14:paraId="2DA0822D" w14:textId="3EBC8138" w:rsidR="003D05A2" w:rsidRPr="003D05A2" w:rsidRDefault="003D05A2" w:rsidP="00F35CF6">
      <w:pPr>
        <w:spacing w:after="0" w:line="360" w:lineRule="auto"/>
        <w:ind w:firstLine="709"/>
        <w:jc w:val="both"/>
        <w:rPr>
          <w:rFonts w:ascii="Times New Roman" w:hAnsi="Times New Roman" w:cs="Times New Roman"/>
          <w:sz w:val="28"/>
        </w:rPr>
      </w:pPr>
      <w:r w:rsidRPr="003D05A2">
        <w:rPr>
          <w:rFonts w:ascii="Times New Roman" w:hAnsi="Times New Roman" w:cs="Times New Roman"/>
          <w:sz w:val="28"/>
        </w:rPr>
        <w:t>Через два дня на месте</w:t>
      </w:r>
      <w:r w:rsidR="00954F12">
        <w:rPr>
          <w:rFonts w:ascii="Times New Roman" w:hAnsi="Times New Roman" w:cs="Times New Roman"/>
          <w:sz w:val="28"/>
        </w:rPr>
        <w:t xml:space="preserve"> приземления космонавта</w:t>
      </w:r>
      <w:r>
        <w:rPr>
          <w:rFonts w:ascii="Times New Roman" w:hAnsi="Times New Roman" w:cs="Times New Roman"/>
          <w:sz w:val="28"/>
        </w:rPr>
        <w:t xml:space="preserve"> был сложен</w:t>
      </w:r>
      <w:r w:rsidRPr="003D05A2">
        <w:rPr>
          <w:rFonts w:ascii="Times New Roman" w:hAnsi="Times New Roman" w:cs="Times New Roman"/>
          <w:sz w:val="28"/>
        </w:rPr>
        <w:t xml:space="preserve"> небольшой кирпичный постамент, на котором под стеклом была выполнена временная надпись:</w:t>
      </w:r>
    </w:p>
    <w:p w14:paraId="27BFEFC5" w14:textId="18BA88AF" w:rsidR="003D05A2" w:rsidRPr="003D05A2" w:rsidRDefault="003D05A2" w:rsidP="003D05A2">
      <w:pPr>
        <w:spacing w:line="360" w:lineRule="auto"/>
        <w:jc w:val="center"/>
        <w:rPr>
          <w:rFonts w:ascii="Times New Roman" w:hAnsi="Times New Roman" w:cs="Times New Roman"/>
          <w:i/>
          <w:sz w:val="28"/>
        </w:rPr>
      </w:pPr>
      <w:r w:rsidRPr="003D05A2">
        <w:rPr>
          <w:rFonts w:ascii="Times New Roman" w:hAnsi="Times New Roman" w:cs="Times New Roman"/>
          <w:i/>
          <w:sz w:val="28"/>
        </w:rPr>
        <w:t>«Здесь 12.04.61 г. в 10 ч. 55 м. приземлился Ю.А.</w:t>
      </w:r>
      <w:r w:rsidR="00954F12">
        <w:rPr>
          <w:rFonts w:ascii="Times New Roman" w:hAnsi="Times New Roman" w:cs="Times New Roman"/>
          <w:i/>
          <w:sz w:val="28"/>
        </w:rPr>
        <w:t xml:space="preserve"> </w:t>
      </w:r>
      <w:r w:rsidRPr="003D05A2">
        <w:rPr>
          <w:rFonts w:ascii="Times New Roman" w:hAnsi="Times New Roman" w:cs="Times New Roman"/>
          <w:i/>
          <w:sz w:val="28"/>
        </w:rPr>
        <w:t>Гагарин»</w:t>
      </w:r>
    </w:p>
    <w:p w14:paraId="4ACAC567" w14:textId="767091A8" w:rsidR="003D05A2" w:rsidRDefault="0004752A" w:rsidP="00F35CF6">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003D05A2" w:rsidRPr="003D05A2">
        <w:rPr>
          <w:rFonts w:ascii="Times New Roman" w:hAnsi="Times New Roman" w:cs="Times New Roman"/>
          <w:sz w:val="28"/>
        </w:rPr>
        <w:t>скоре рядом поместили портрет Юрия Алексеевича Гагарина.</w:t>
      </w:r>
    </w:p>
    <w:p w14:paraId="04929CE8" w14:textId="05FCE1D5" w:rsidR="00954F12" w:rsidRPr="00954F12" w:rsidRDefault="00623878" w:rsidP="00F35CF6">
      <w:pPr>
        <w:spacing w:after="0" w:line="360" w:lineRule="auto"/>
        <w:ind w:firstLine="709"/>
        <w:jc w:val="both"/>
        <w:rPr>
          <w:rFonts w:ascii="Times New Roman" w:hAnsi="Times New Roman" w:cs="Times New Roman"/>
          <w:sz w:val="28"/>
        </w:rPr>
      </w:pPr>
      <w:r w:rsidRPr="003D05A2">
        <w:rPr>
          <w:rFonts w:ascii="Times New Roman" w:hAnsi="Times New Roman" w:cs="Times New Roman"/>
          <w:sz w:val="28"/>
        </w:rPr>
        <w:t>В первую годовщину полёта</w:t>
      </w:r>
      <w:r w:rsidR="009602D1">
        <w:rPr>
          <w:rFonts w:ascii="Times New Roman" w:hAnsi="Times New Roman" w:cs="Times New Roman"/>
          <w:sz w:val="28"/>
        </w:rPr>
        <w:t>, в 1962 году,</w:t>
      </w:r>
      <w:r w:rsidR="009602D1" w:rsidRPr="009602D1">
        <w:rPr>
          <w:rFonts w:ascii="Times New Roman" w:hAnsi="Times New Roman" w:cs="Times New Roman"/>
          <w:sz w:val="28"/>
        </w:rPr>
        <w:t xml:space="preserve"> здесь поднялся ввысь 12-метровый деревянный обелиск, напоминающий взлёт ракеты с образовавшимся за ней длинным шлейфом.</w:t>
      </w:r>
      <w:r>
        <w:rPr>
          <w:rFonts w:ascii="Times New Roman" w:hAnsi="Times New Roman" w:cs="Times New Roman"/>
          <w:sz w:val="28"/>
        </w:rPr>
        <w:t xml:space="preserve"> </w:t>
      </w:r>
      <w:r w:rsidRPr="003D05A2">
        <w:rPr>
          <w:rFonts w:ascii="Times New Roman" w:hAnsi="Times New Roman" w:cs="Times New Roman"/>
          <w:sz w:val="28"/>
        </w:rPr>
        <w:t>На его открытии присутствовали около 20 тысяч жителей Саратовской области.</w:t>
      </w:r>
      <w:r>
        <w:rPr>
          <w:rFonts w:ascii="Times New Roman" w:hAnsi="Times New Roman" w:cs="Times New Roman"/>
          <w:sz w:val="28"/>
        </w:rPr>
        <w:t xml:space="preserve"> </w:t>
      </w:r>
      <w:r w:rsidR="00954F12" w:rsidRPr="00954F12">
        <w:rPr>
          <w:rFonts w:ascii="Times New Roman" w:hAnsi="Times New Roman" w:cs="Times New Roman"/>
          <w:sz w:val="28"/>
        </w:rPr>
        <w:t>Побывавший 6-го января 1965 года на своём месте приземления</w:t>
      </w:r>
      <w:r>
        <w:rPr>
          <w:rFonts w:ascii="Times New Roman" w:hAnsi="Times New Roman" w:cs="Times New Roman"/>
          <w:sz w:val="28"/>
        </w:rPr>
        <w:t>,</w:t>
      </w:r>
      <w:r w:rsidR="00954F12" w:rsidRPr="00954F12">
        <w:rPr>
          <w:rFonts w:ascii="Times New Roman" w:hAnsi="Times New Roman" w:cs="Times New Roman"/>
          <w:sz w:val="28"/>
        </w:rPr>
        <w:t xml:space="preserve"> Юрий Алексеевич </w:t>
      </w:r>
      <w:r w:rsidR="00954F12">
        <w:rPr>
          <w:rFonts w:ascii="Times New Roman" w:hAnsi="Times New Roman" w:cs="Times New Roman"/>
          <w:sz w:val="28"/>
        </w:rPr>
        <w:t xml:space="preserve">Гагарин видел именно этот </w:t>
      </w:r>
      <w:r w:rsidR="00954F12" w:rsidRPr="00954F12">
        <w:rPr>
          <w:rFonts w:ascii="Times New Roman" w:hAnsi="Times New Roman" w:cs="Times New Roman"/>
          <w:sz w:val="28"/>
        </w:rPr>
        <w:t>обелиск.</w:t>
      </w:r>
      <w:r w:rsidR="00A477D7">
        <w:rPr>
          <w:rFonts w:ascii="Times New Roman" w:hAnsi="Times New Roman" w:cs="Times New Roman"/>
          <w:sz w:val="28"/>
        </w:rPr>
        <w:t xml:space="preserve"> Благоустраивали место и </w:t>
      </w:r>
      <w:proofErr w:type="spellStart"/>
      <w:r w:rsidR="00A477D7">
        <w:rPr>
          <w:rFonts w:ascii="Times New Roman" w:hAnsi="Times New Roman" w:cs="Times New Roman"/>
          <w:sz w:val="28"/>
        </w:rPr>
        <w:t>энгельсские</w:t>
      </w:r>
      <w:proofErr w:type="spellEnd"/>
      <w:r w:rsidR="00A477D7">
        <w:rPr>
          <w:rFonts w:ascii="Times New Roman" w:hAnsi="Times New Roman" w:cs="Times New Roman"/>
          <w:sz w:val="28"/>
        </w:rPr>
        <w:t xml:space="preserve"> школьники – у</w:t>
      </w:r>
      <w:r w:rsidR="00A477D7" w:rsidRPr="0041173B">
        <w:rPr>
          <w:rFonts w:ascii="Times New Roman" w:hAnsi="Times New Roman" w:cs="Times New Roman"/>
          <w:sz w:val="28"/>
        </w:rPr>
        <w:t xml:space="preserve"> первого обелиска они посадили первые деревья: ели, березы, клены, белую акацию, а на склоне оврага разрослась аллея вязов.</w:t>
      </w:r>
    </w:p>
    <w:p w14:paraId="4E57E75D" w14:textId="77777777" w:rsidR="00C168BF" w:rsidRPr="0041173B" w:rsidRDefault="00C168BF" w:rsidP="00F35CF6">
      <w:pPr>
        <w:spacing w:after="0" w:line="360" w:lineRule="auto"/>
        <w:ind w:firstLine="709"/>
        <w:jc w:val="both"/>
        <w:rPr>
          <w:rFonts w:ascii="Times New Roman" w:hAnsi="Times New Roman" w:cs="Times New Roman"/>
          <w:sz w:val="28"/>
          <w:szCs w:val="24"/>
        </w:rPr>
      </w:pPr>
      <w:r w:rsidRPr="0041173B">
        <w:rPr>
          <w:rFonts w:ascii="Times New Roman" w:hAnsi="Times New Roman" w:cs="Times New Roman"/>
          <w:sz w:val="28"/>
          <w:szCs w:val="24"/>
        </w:rPr>
        <w:t xml:space="preserve">В середине 1960-х исполнительный комитет </w:t>
      </w:r>
      <w:proofErr w:type="spellStart"/>
      <w:r w:rsidRPr="0041173B">
        <w:rPr>
          <w:rFonts w:ascii="Times New Roman" w:hAnsi="Times New Roman" w:cs="Times New Roman"/>
          <w:sz w:val="28"/>
          <w:szCs w:val="24"/>
        </w:rPr>
        <w:t>Энгельсского</w:t>
      </w:r>
      <w:proofErr w:type="spellEnd"/>
      <w:r w:rsidRPr="0041173B">
        <w:rPr>
          <w:rFonts w:ascii="Times New Roman" w:hAnsi="Times New Roman" w:cs="Times New Roman"/>
          <w:sz w:val="28"/>
          <w:szCs w:val="24"/>
        </w:rPr>
        <w:t xml:space="preserve"> городского Совета народных депутатов принимает решение «О проектировании лесопарка в районе приземления космонавта Юрия Гагарина». Рассмотрев проектное предложение главного архитектора города А.Е. Антоненко о создании в районе приземления Гагарина благоустроенной территории со всеми видами озеленения, благоустройства и отдыха в объёме лесопарка, было принято соответствующее постановление. Средства выделили из </w:t>
      </w:r>
      <w:r w:rsidRPr="0041173B">
        <w:rPr>
          <w:rFonts w:ascii="Times New Roman" w:hAnsi="Times New Roman" w:cs="Times New Roman"/>
          <w:sz w:val="28"/>
          <w:szCs w:val="24"/>
        </w:rPr>
        <w:lastRenderedPageBreak/>
        <w:t xml:space="preserve">заработанных жителями города Энгельса и прилегающих к нему районов на коммунистическом субботнике в апреле 1965 года. </w:t>
      </w:r>
    </w:p>
    <w:p w14:paraId="079A13BA" w14:textId="5F58D2D8" w:rsidR="00954F12" w:rsidRPr="00954F12" w:rsidRDefault="00954F12" w:rsidP="00F35CF6">
      <w:pPr>
        <w:spacing w:after="0" w:line="360" w:lineRule="auto"/>
        <w:ind w:firstLine="709"/>
        <w:jc w:val="both"/>
        <w:rPr>
          <w:rFonts w:ascii="Times New Roman" w:hAnsi="Times New Roman" w:cs="Times New Roman"/>
          <w:sz w:val="28"/>
        </w:rPr>
      </w:pPr>
      <w:r w:rsidRPr="00954F12">
        <w:rPr>
          <w:rFonts w:ascii="Times New Roman" w:hAnsi="Times New Roman" w:cs="Times New Roman"/>
          <w:sz w:val="28"/>
        </w:rPr>
        <w:t xml:space="preserve">10-го мая 1965 года был установлен </w:t>
      </w:r>
      <w:r w:rsidR="00623878">
        <w:rPr>
          <w:rFonts w:ascii="Times New Roman" w:hAnsi="Times New Roman" w:cs="Times New Roman"/>
          <w:sz w:val="28"/>
        </w:rPr>
        <w:t xml:space="preserve">27-метровый металлический </w:t>
      </w:r>
      <w:r w:rsidRPr="00954F12">
        <w:rPr>
          <w:rFonts w:ascii="Times New Roman" w:hAnsi="Times New Roman" w:cs="Times New Roman"/>
          <w:sz w:val="28"/>
        </w:rPr>
        <w:t>обелиск</w:t>
      </w:r>
      <w:r w:rsidR="00623878">
        <w:rPr>
          <w:rFonts w:ascii="Times New Roman" w:hAnsi="Times New Roman" w:cs="Times New Roman"/>
          <w:sz w:val="28"/>
        </w:rPr>
        <w:t xml:space="preserve"> на железобетонный постамент</w:t>
      </w:r>
      <w:r w:rsidR="000A5CC1">
        <w:rPr>
          <w:rFonts w:ascii="Times New Roman" w:hAnsi="Times New Roman" w:cs="Times New Roman"/>
          <w:sz w:val="28"/>
        </w:rPr>
        <w:t>,</w:t>
      </w:r>
      <w:r w:rsidR="00623878">
        <w:rPr>
          <w:rFonts w:ascii="Times New Roman" w:hAnsi="Times New Roman" w:cs="Times New Roman"/>
          <w:sz w:val="28"/>
        </w:rPr>
        <w:t xml:space="preserve"> облицованный металлический мраморной крошки.</w:t>
      </w:r>
      <w:r w:rsidRPr="00954F12">
        <w:rPr>
          <w:rFonts w:ascii="Times New Roman" w:hAnsi="Times New Roman" w:cs="Times New Roman"/>
          <w:sz w:val="28"/>
        </w:rPr>
        <w:t xml:space="preserve"> За основу был взят проект обелиска, установленного в Москве</w:t>
      </w:r>
      <w:r w:rsidR="00CB0766">
        <w:rPr>
          <w:rFonts w:ascii="Times New Roman" w:hAnsi="Times New Roman" w:cs="Times New Roman"/>
          <w:sz w:val="28"/>
        </w:rPr>
        <w:t xml:space="preserve"> у ВДНХ.</w:t>
      </w:r>
      <w:r w:rsidR="00A477D7">
        <w:rPr>
          <w:rFonts w:ascii="Times New Roman" w:hAnsi="Times New Roman" w:cs="Times New Roman"/>
          <w:sz w:val="28"/>
        </w:rPr>
        <w:t xml:space="preserve"> </w:t>
      </w:r>
      <w:r w:rsidR="00A477D7" w:rsidRPr="00A477D7">
        <w:rPr>
          <w:rFonts w:ascii="Times New Roman" w:hAnsi="Times New Roman" w:cs="Times New Roman"/>
          <w:sz w:val="28"/>
        </w:rPr>
        <w:t>Проект стелы выполнен главным художником городского отдела архитектуры города Энгельса Виталием Михайловичем Колесовым.</w:t>
      </w:r>
    </w:p>
    <w:p w14:paraId="0B91AA61" w14:textId="12976F63" w:rsidR="0004752A" w:rsidRDefault="00A951E8" w:rsidP="00F35CF6">
      <w:pPr>
        <w:spacing w:after="0" w:line="360" w:lineRule="auto"/>
        <w:ind w:firstLine="709"/>
        <w:jc w:val="both"/>
        <w:rPr>
          <w:rFonts w:ascii="Times New Roman" w:hAnsi="Times New Roman" w:cs="Times New Roman"/>
          <w:sz w:val="28"/>
        </w:rPr>
      </w:pPr>
      <w:r w:rsidRPr="00A951E8">
        <w:rPr>
          <w:rFonts w:ascii="Times New Roman" w:hAnsi="Times New Roman" w:cs="Times New Roman"/>
          <w:sz w:val="28"/>
        </w:rPr>
        <w:t>В декабре 1966 года к месту приземления уже прокладывается асфальтированное шоссе.</w:t>
      </w:r>
    </w:p>
    <w:p w14:paraId="5698E0B6" w14:textId="43859E99" w:rsidR="00A951E8" w:rsidRPr="00A951E8" w:rsidRDefault="00A951E8" w:rsidP="00F35CF6">
      <w:pPr>
        <w:spacing w:after="0" w:line="360" w:lineRule="auto"/>
        <w:ind w:firstLine="709"/>
        <w:jc w:val="both"/>
        <w:rPr>
          <w:rFonts w:ascii="Times New Roman" w:hAnsi="Times New Roman" w:cs="Times New Roman"/>
          <w:sz w:val="28"/>
        </w:rPr>
      </w:pPr>
      <w:r w:rsidRPr="00A951E8">
        <w:rPr>
          <w:rFonts w:ascii="Times New Roman" w:hAnsi="Times New Roman" w:cs="Times New Roman"/>
          <w:sz w:val="28"/>
        </w:rPr>
        <w:t>К 20-летию первого космического полёта, в 1981 году, к обелиску добавилась фигура Гагарина, выполненная скульптором</w:t>
      </w:r>
      <w:r w:rsidR="00462594">
        <w:rPr>
          <w:rFonts w:ascii="Times New Roman" w:hAnsi="Times New Roman" w:cs="Times New Roman"/>
          <w:sz w:val="28"/>
        </w:rPr>
        <w:t>, членом союза художников, заслуженным работником культуры и почетным гражданином г. Энгельса</w:t>
      </w:r>
      <w:r w:rsidRPr="00A951E8">
        <w:rPr>
          <w:rFonts w:ascii="Times New Roman" w:hAnsi="Times New Roman" w:cs="Times New Roman"/>
          <w:sz w:val="28"/>
        </w:rPr>
        <w:t xml:space="preserve"> Кларой Алексеевной Матвеевой.</w:t>
      </w:r>
    </w:p>
    <w:p w14:paraId="1B14E104" w14:textId="739EDA3D" w:rsidR="0041173B" w:rsidRPr="0041173B" w:rsidRDefault="0041173B" w:rsidP="00F35CF6">
      <w:pPr>
        <w:spacing w:after="0" w:line="360" w:lineRule="auto"/>
        <w:ind w:firstLine="709"/>
        <w:jc w:val="both"/>
        <w:rPr>
          <w:rFonts w:ascii="Times New Roman" w:hAnsi="Times New Roman" w:cs="Times New Roman"/>
          <w:sz w:val="28"/>
          <w:szCs w:val="24"/>
        </w:rPr>
      </w:pPr>
      <w:r w:rsidRPr="0041173B">
        <w:rPr>
          <w:rFonts w:ascii="Times New Roman" w:hAnsi="Times New Roman" w:cs="Times New Roman"/>
          <w:sz w:val="28"/>
          <w:szCs w:val="24"/>
        </w:rPr>
        <w:t xml:space="preserve">Так колхозное поле постепенно стало «Гагаринским» – местом, которое быстро стало притягивать рабочих, школьников, туристов, и которое по сей день посещает каждый неравнодушный к подвигу русского мужества и гения. </w:t>
      </w:r>
    </w:p>
    <w:p w14:paraId="77D6DE36" w14:textId="3236EC5E" w:rsidR="0041173B" w:rsidRDefault="0041173B" w:rsidP="00F35CF6">
      <w:pPr>
        <w:spacing w:after="0" w:line="360" w:lineRule="auto"/>
        <w:ind w:firstLine="709"/>
        <w:jc w:val="both"/>
        <w:rPr>
          <w:rFonts w:ascii="Times New Roman" w:hAnsi="Times New Roman" w:cs="Times New Roman"/>
          <w:sz w:val="28"/>
          <w:szCs w:val="24"/>
        </w:rPr>
      </w:pPr>
      <w:r w:rsidRPr="0041173B">
        <w:rPr>
          <w:rFonts w:ascii="Times New Roman" w:hAnsi="Times New Roman" w:cs="Times New Roman"/>
          <w:sz w:val="28"/>
          <w:szCs w:val="24"/>
        </w:rPr>
        <w:t>Сейчас здесь находится Парк покорителей космоса – молодой парк, построенный по инициативе Володина Вячеслава Викторовича, который открылся 12 апреля 2021 года.  Проект парка создавался в Москве сотрудниками центра урбанистики экономического факультета МГУ под руководством Сергея Капкова. В основу проекта легла концепция голландского дизайнера и архитектора Адриана Гезе.</w:t>
      </w:r>
    </w:p>
    <w:p w14:paraId="59F3E352" w14:textId="0AFC4E0F" w:rsidR="00666BCC" w:rsidRPr="0041173B" w:rsidRDefault="00FD4992" w:rsidP="00F35CF6">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Два главных сооружения в парке – стела и памятник – образуют центральную его точку, в которой сходятся два полукольца пешеходного маршрута «108 минут», на гранитны</w:t>
      </w:r>
      <w:r w:rsidR="00BE707F">
        <w:rPr>
          <w:rFonts w:ascii="Times New Roman" w:hAnsi="Times New Roman" w:cs="Times New Roman"/>
          <w:sz w:val="28"/>
          <w:szCs w:val="24"/>
        </w:rPr>
        <w:t>е</w:t>
      </w:r>
      <w:r>
        <w:rPr>
          <w:rFonts w:ascii="Times New Roman" w:hAnsi="Times New Roman" w:cs="Times New Roman"/>
          <w:sz w:val="28"/>
          <w:szCs w:val="24"/>
        </w:rPr>
        <w:t xml:space="preserve"> плит</w:t>
      </w:r>
      <w:r w:rsidR="00BE707F">
        <w:rPr>
          <w:rFonts w:ascii="Times New Roman" w:hAnsi="Times New Roman" w:cs="Times New Roman"/>
          <w:sz w:val="28"/>
          <w:szCs w:val="24"/>
        </w:rPr>
        <w:t>ы</w:t>
      </w:r>
      <w:r>
        <w:rPr>
          <w:rFonts w:ascii="Times New Roman" w:hAnsi="Times New Roman" w:cs="Times New Roman"/>
          <w:sz w:val="28"/>
          <w:szCs w:val="24"/>
        </w:rPr>
        <w:t xml:space="preserve"> которого нанесен текст переговоров Юрия Гагарина с Землей.</w:t>
      </w:r>
      <w:r w:rsidR="0023750F">
        <w:rPr>
          <w:rFonts w:ascii="Times New Roman" w:hAnsi="Times New Roman" w:cs="Times New Roman"/>
          <w:sz w:val="28"/>
          <w:szCs w:val="24"/>
        </w:rPr>
        <w:t xml:space="preserve"> С 2011 года на месте приземления первого космонавта находится «Галерея Космонавтики», которая представляет собой ряд из 12 барельефных портретов </w:t>
      </w:r>
      <w:r w:rsidR="00BC36E1">
        <w:rPr>
          <w:rFonts w:ascii="Times New Roman" w:hAnsi="Times New Roman" w:cs="Times New Roman"/>
          <w:sz w:val="28"/>
          <w:szCs w:val="24"/>
        </w:rPr>
        <w:t xml:space="preserve">других покорителей космоса. </w:t>
      </w:r>
      <w:r w:rsidR="008B064F" w:rsidRPr="008B064F">
        <w:rPr>
          <w:rFonts w:ascii="Times New Roman" w:hAnsi="Times New Roman" w:cs="Times New Roman"/>
          <w:sz w:val="28"/>
        </w:rPr>
        <w:t>Здесь же нашл</w:t>
      </w:r>
      <w:r w:rsidR="00136D24">
        <w:rPr>
          <w:rFonts w:ascii="Times New Roman" w:hAnsi="Times New Roman" w:cs="Times New Roman"/>
          <w:sz w:val="28"/>
        </w:rPr>
        <w:t>и</w:t>
      </w:r>
      <w:r w:rsidR="008B064F" w:rsidRPr="008B064F">
        <w:rPr>
          <w:rFonts w:ascii="Times New Roman" w:hAnsi="Times New Roman" w:cs="Times New Roman"/>
          <w:sz w:val="28"/>
        </w:rPr>
        <w:t xml:space="preserve"> свое место</w:t>
      </w:r>
      <w:r w:rsidR="00136D24">
        <w:rPr>
          <w:rFonts w:ascii="Times New Roman" w:hAnsi="Times New Roman" w:cs="Times New Roman"/>
          <w:sz w:val="28"/>
        </w:rPr>
        <w:t>:</w:t>
      </w:r>
      <w:r w:rsidR="008B064F" w:rsidRPr="008B064F">
        <w:rPr>
          <w:rFonts w:ascii="Times New Roman" w:hAnsi="Times New Roman" w:cs="Times New Roman"/>
          <w:sz w:val="28"/>
        </w:rPr>
        <w:t xml:space="preserve"> копия легендарного автобуса «ЛАЗ-695Б»</w:t>
      </w:r>
      <w:r w:rsidR="008B064F">
        <w:rPr>
          <w:rFonts w:ascii="Times New Roman" w:hAnsi="Times New Roman" w:cs="Times New Roman"/>
          <w:sz w:val="28"/>
        </w:rPr>
        <w:t xml:space="preserve">, на котором Юрий Гагарин и его дублер Герман Степанович Титов 12 </w:t>
      </w:r>
      <w:r w:rsidR="008B064F">
        <w:rPr>
          <w:rFonts w:ascii="Times New Roman" w:hAnsi="Times New Roman" w:cs="Times New Roman"/>
          <w:sz w:val="28"/>
        </w:rPr>
        <w:lastRenderedPageBreak/>
        <w:t>апреля 1961 года отправились к стартовой п</w:t>
      </w:r>
      <w:r w:rsidR="00136D24">
        <w:rPr>
          <w:rFonts w:ascii="Times New Roman" w:hAnsi="Times New Roman" w:cs="Times New Roman"/>
          <w:sz w:val="28"/>
        </w:rPr>
        <w:t>лощадке на космодроме Байконур, кедровая аллея и мемориальная стена.</w:t>
      </w:r>
    </w:p>
    <w:p w14:paraId="0917BD39" w14:textId="165833D4" w:rsidR="0041173B" w:rsidRPr="0041173B" w:rsidRDefault="0041173B" w:rsidP="00F35CF6">
      <w:pPr>
        <w:spacing w:after="0" w:line="360" w:lineRule="auto"/>
        <w:ind w:firstLine="709"/>
        <w:jc w:val="both"/>
        <w:rPr>
          <w:rFonts w:ascii="Times New Roman" w:hAnsi="Times New Roman" w:cs="Times New Roman"/>
          <w:sz w:val="28"/>
          <w:szCs w:val="24"/>
        </w:rPr>
      </w:pPr>
      <w:r w:rsidRPr="0041173B">
        <w:rPr>
          <w:rFonts w:ascii="Times New Roman" w:hAnsi="Times New Roman" w:cs="Times New Roman"/>
          <w:sz w:val="28"/>
          <w:szCs w:val="24"/>
        </w:rPr>
        <w:t xml:space="preserve">По сей день память о том подвиге, что совершил простой советский человек, хранит именно это место, а музейные объекты, располагающиеся на территории парка, раскрывают величие известного </w:t>
      </w:r>
      <w:r w:rsidR="007A7569">
        <w:rPr>
          <w:rFonts w:ascii="Times New Roman" w:hAnsi="Times New Roman" w:cs="Times New Roman"/>
          <w:sz w:val="28"/>
          <w:szCs w:val="24"/>
        </w:rPr>
        <w:t xml:space="preserve">всем </w:t>
      </w:r>
      <w:r w:rsidRPr="0041173B">
        <w:rPr>
          <w:rFonts w:ascii="Times New Roman" w:hAnsi="Times New Roman" w:cs="Times New Roman"/>
          <w:sz w:val="28"/>
          <w:szCs w:val="24"/>
        </w:rPr>
        <w:t xml:space="preserve">дня. </w:t>
      </w:r>
    </w:p>
    <w:p w14:paraId="38B2C6F0" w14:textId="77777777" w:rsidR="00B57569" w:rsidRPr="00B658E1" w:rsidRDefault="00B57569" w:rsidP="00B57569">
      <w:pPr>
        <w:jc w:val="both"/>
        <w:rPr>
          <w:rFonts w:ascii="Times New Roman" w:hAnsi="Times New Roman" w:cs="Times New Roman"/>
          <w:b/>
          <w:sz w:val="28"/>
        </w:rPr>
      </w:pPr>
      <w:bookmarkStart w:id="0" w:name="_GoBack"/>
      <w:bookmarkEnd w:id="0"/>
    </w:p>
    <w:sectPr w:rsidR="00B57569" w:rsidRPr="00B65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910"/>
    <w:rsid w:val="0004752A"/>
    <w:rsid w:val="000770CA"/>
    <w:rsid w:val="00080EBB"/>
    <w:rsid w:val="000A5CC1"/>
    <w:rsid w:val="000B750B"/>
    <w:rsid w:val="000F225C"/>
    <w:rsid w:val="00112741"/>
    <w:rsid w:val="00136D24"/>
    <w:rsid w:val="001711B2"/>
    <w:rsid w:val="001924DF"/>
    <w:rsid w:val="001952CF"/>
    <w:rsid w:val="001B2E08"/>
    <w:rsid w:val="001E2D69"/>
    <w:rsid w:val="001E795F"/>
    <w:rsid w:val="002346D2"/>
    <w:rsid w:val="0023750F"/>
    <w:rsid w:val="00287E2A"/>
    <w:rsid w:val="00320B7E"/>
    <w:rsid w:val="0033787F"/>
    <w:rsid w:val="00392F3F"/>
    <w:rsid w:val="003947F8"/>
    <w:rsid w:val="003D05A2"/>
    <w:rsid w:val="003F1895"/>
    <w:rsid w:val="0041173B"/>
    <w:rsid w:val="00414114"/>
    <w:rsid w:val="0043019C"/>
    <w:rsid w:val="004338FC"/>
    <w:rsid w:val="00437FB1"/>
    <w:rsid w:val="00451A05"/>
    <w:rsid w:val="00462594"/>
    <w:rsid w:val="004E6764"/>
    <w:rsid w:val="005129DF"/>
    <w:rsid w:val="00513E76"/>
    <w:rsid w:val="00522E35"/>
    <w:rsid w:val="00527A82"/>
    <w:rsid w:val="005873B5"/>
    <w:rsid w:val="00594453"/>
    <w:rsid w:val="005A4A07"/>
    <w:rsid w:val="00623878"/>
    <w:rsid w:val="006525A3"/>
    <w:rsid w:val="00666BCC"/>
    <w:rsid w:val="006F3501"/>
    <w:rsid w:val="00743041"/>
    <w:rsid w:val="007A7569"/>
    <w:rsid w:val="007D5EAC"/>
    <w:rsid w:val="007F6548"/>
    <w:rsid w:val="0080404C"/>
    <w:rsid w:val="00805E0C"/>
    <w:rsid w:val="00835269"/>
    <w:rsid w:val="0088271A"/>
    <w:rsid w:val="008B064F"/>
    <w:rsid w:val="00954F12"/>
    <w:rsid w:val="009602D1"/>
    <w:rsid w:val="009E60BA"/>
    <w:rsid w:val="009F4910"/>
    <w:rsid w:val="00A20D87"/>
    <w:rsid w:val="00A35557"/>
    <w:rsid w:val="00A477D7"/>
    <w:rsid w:val="00A856D6"/>
    <w:rsid w:val="00A951E8"/>
    <w:rsid w:val="00AA7C0E"/>
    <w:rsid w:val="00AF14A4"/>
    <w:rsid w:val="00AF6115"/>
    <w:rsid w:val="00B16774"/>
    <w:rsid w:val="00B4058F"/>
    <w:rsid w:val="00B57569"/>
    <w:rsid w:val="00B658E1"/>
    <w:rsid w:val="00B970B8"/>
    <w:rsid w:val="00BC36E1"/>
    <w:rsid w:val="00BE707F"/>
    <w:rsid w:val="00C168BF"/>
    <w:rsid w:val="00C54AB7"/>
    <w:rsid w:val="00CB0766"/>
    <w:rsid w:val="00CC50DF"/>
    <w:rsid w:val="00CF3DA8"/>
    <w:rsid w:val="00D96858"/>
    <w:rsid w:val="00DB012A"/>
    <w:rsid w:val="00E656C8"/>
    <w:rsid w:val="00EE478A"/>
    <w:rsid w:val="00EF6D68"/>
    <w:rsid w:val="00F35CF6"/>
    <w:rsid w:val="00FC3C9E"/>
    <w:rsid w:val="00FD4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2816"/>
  <w15:chartTrackingRefBased/>
  <w15:docId w15:val="{7A7AEAD1-9E56-48B4-8131-71727C27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96858"/>
    <w:rPr>
      <w:i/>
      <w:iCs/>
    </w:rPr>
  </w:style>
  <w:style w:type="paragraph" w:styleId="a4">
    <w:name w:val="Normal (Web)"/>
    <w:basedOn w:val="a"/>
    <w:uiPriority w:val="99"/>
    <w:semiHidden/>
    <w:unhideWhenUsed/>
    <w:rsid w:val="003D0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D0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83305">
      <w:bodyDiv w:val="1"/>
      <w:marLeft w:val="0"/>
      <w:marRight w:val="0"/>
      <w:marTop w:val="0"/>
      <w:marBottom w:val="0"/>
      <w:divBdr>
        <w:top w:val="none" w:sz="0" w:space="0" w:color="auto"/>
        <w:left w:val="none" w:sz="0" w:space="0" w:color="auto"/>
        <w:bottom w:val="none" w:sz="0" w:space="0" w:color="auto"/>
        <w:right w:val="none" w:sz="0" w:space="0" w:color="auto"/>
      </w:divBdr>
    </w:div>
    <w:div w:id="985160715">
      <w:bodyDiv w:val="1"/>
      <w:marLeft w:val="0"/>
      <w:marRight w:val="0"/>
      <w:marTop w:val="0"/>
      <w:marBottom w:val="0"/>
      <w:divBdr>
        <w:top w:val="none" w:sz="0" w:space="0" w:color="auto"/>
        <w:left w:val="none" w:sz="0" w:space="0" w:color="auto"/>
        <w:bottom w:val="none" w:sz="0" w:space="0" w:color="auto"/>
        <w:right w:val="none" w:sz="0" w:space="0" w:color="auto"/>
      </w:divBdr>
    </w:div>
    <w:div w:id="100008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6</Pages>
  <Words>1369</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REDAKTOR</dc:creator>
  <cp:keywords/>
  <dc:description/>
  <cp:lastModifiedBy>Локальный администратор</cp:lastModifiedBy>
  <cp:revision>71</cp:revision>
  <dcterms:created xsi:type="dcterms:W3CDTF">2024-04-03T09:41:00Z</dcterms:created>
  <dcterms:modified xsi:type="dcterms:W3CDTF">2024-06-13T11:11:00Z</dcterms:modified>
</cp:coreProperties>
</file>