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A645" w14:textId="77777777" w:rsidR="002E5DB8" w:rsidRPr="002E5DB8" w:rsidRDefault="002E5DB8" w:rsidP="002E5DB8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bookmarkStart w:id="0" w:name="_Toc122593587"/>
      <w:r w:rsidRPr="002E5DB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Адаптированные сценарии библиотечных мероприятий для молодёжи с ОВЗ</w:t>
      </w:r>
      <w:bookmarkEnd w:id="0"/>
    </w:p>
    <w:p w14:paraId="292F521A" w14:textId="77777777" w:rsidR="002E5DB8" w:rsidRPr="002E5DB8" w:rsidRDefault="002E5DB8" w:rsidP="002E5DB8">
      <w:pPr>
        <w:spacing w:after="0" w:line="360" w:lineRule="auto"/>
        <w:ind w:left="3119"/>
        <w:jc w:val="both"/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</w:pPr>
      <w:bookmarkStart w:id="1" w:name="_Toc122593588"/>
      <w:r w:rsidRPr="002E5DB8">
        <w:rPr>
          <w:rFonts w:ascii="Times New Roman" w:eastAsiaTheme="majorEastAsia" w:hAnsi="Times New Roman" w:cs="Times New Roman"/>
          <w:i/>
          <w:sz w:val="28"/>
          <w:szCs w:val="32"/>
          <w:lang w:eastAsia="ru-RU"/>
        </w:rPr>
        <w:t>Рогова Марина Стивовна</w:t>
      </w:r>
      <w:bookmarkEnd w:id="1"/>
      <w:r w:rsidRPr="002E5DB8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>,</w:t>
      </w:r>
    </w:p>
    <w:p w14:paraId="176D694B" w14:textId="77777777" w:rsidR="002E5DB8" w:rsidRPr="002E5DB8" w:rsidRDefault="002E5DB8" w:rsidP="002E5DB8">
      <w:pPr>
        <w:spacing w:after="0" w:line="360" w:lineRule="auto"/>
        <w:ind w:left="3119"/>
        <w:jc w:val="both"/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 xml:space="preserve">заведующая сектором семейного чтения, Библиотека №9 МУК «Централизованная библиотечная система города Саратова» </w:t>
      </w:r>
    </w:p>
    <w:p w14:paraId="5B6D1E6A" w14:textId="77777777" w:rsidR="002E5DB8" w:rsidRPr="002E5DB8" w:rsidRDefault="002E5DB8" w:rsidP="002E5DB8">
      <w:pPr>
        <w:spacing w:after="0" w:line="360" w:lineRule="auto"/>
        <w:ind w:left="3119"/>
        <w:jc w:val="both"/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>(г. Саратов)</w:t>
      </w:r>
    </w:p>
    <w:p w14:paraId="04349CE2" w14:textId="77777777" w:rsidR="002E5DB8" w:rsidRPr="002E5DB8" w:rsidRDefault="002E5DB8" w:rsidP="002E5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Вопрос о социокультурном партнерстве представляется нам очень важным, и обеспечение доступа инвалидов к информации и культуре – тоже важная часть нашей работы.  </w:t>
      </w:r>
    </w:p>
    <w:p w14:paraId="71732B71" w14:textId="77777777" w:rsidR="002E5DB8" w:rsidRPr="002E5DB8" w:rsidRDefault="002E5DB8" w:rsidP="002E5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Модельную библиотеку №9 связывают давние партнерские отношения с Государственным автономным профессиональным образовательным учреждением Саратовской области «Саратовский комплекс-интернат профессионального обучения для инвалидов и лиц с ограниченными возможностями здоровья» (коротко – «комплекс-интернат»). </w:t>
      </w:r>
    </w:p>
    <w:p w14:paraId="6A5687BB" w14:textId="77777777" w:rsidR="002E5DB8" w:rsidRPr="002E5DB8" w:rsidRDefault="002E5DB8" w:rsidP="002E5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 нас открыт внестационарный пункт выдачи литературы в стенах интерната, еженедельно мы обновляем фонд книг и журналов, выполняем заявки учащихся. Библиотека самого СКИПО очень небольшая, в основном там учебные книги.  Так что фонд модельной библиотеки позволяет познакомить студентов с новинками отечественной и зарубежной литературы. </w:t>
      </w:r>
    </w:p>
    <w:p w14:paraId="14A2108A" w14:textId="77777777" w:rsidR="002E5DB8" w:rsidRPr="002E5DB8" w:rsidRDefault="002E5DB8" w:rsidP="002E5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СКИПО – достаточно закрытое учебное заведение. Учащиеся выходят за стены – но только с разрешения воспитателей. Многие юноши и девушки приехали из населенных пунктов нашей области или вовсе из других регионов. Мы стараемся познакомить их с Саратовом, рассказываем о нашем крае, организуем экскурсии в библиотеку – нам кажется важным, чтобы молодые люди представляли, что такое современная библиотека, какие возможности она предоставляет, какие книги есть в ее фондах. </w:t>
      </w:r>
    </w:p>
    <w:p w14:paraId="28613E6C" w14:textId="77777777" w:rsidR="002E5DB8" w:rsidRPr="002E5DB8" w:rsidRDefault="002E5DB8" w:rsidP="002E5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И, конечно, очень важно знакомить учащуюся молодежь с культурой России, с современной отечественной литературой и классикой. Мы проводим мероприятия, стараясь находить такие формы, которые будут интересны </w:t>
      </w: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молодому человеку, подростку, вчерашнему школьнику, и при этом учитывать особенности аудитории. </w:t>
      </w:r>
    </w:p>
    <w:p w14:paraId="35A4893B" w14:textId="77777777" w:rsidR="002E5DB8" w:rsidRPr="002E5DB8" w:rsidRDefault="002E5DB8" w:rsidP="002E5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СКИПО обучаются ребята с самыми разными ограничениями здоровья – кто-то не слышит, у кого-то трудности с восприятием или снижен интеллект. Мы стараемся выстраивать мероприятия таким образом, чтобы каждый участник почувствовал себя победителем, но при этом не стараемся поддаваться. Иногда мы проводим игровые мероприятия в формате «Команда библиотекарей» против  «Команды СКИПО».</w:t>
      </w:r>
    </w:p>
    <w:p w14:paraId="043167AA" w14:textId="77777777" w:rsidR="002E5DB8" w:rsidRPr="002E5DB8" w:rsidRDefault="002E5DB8" w:rsidP="002E5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Так, 06.04.2022  сотрудники Библиотеки №9 провели игру-викторину «Космическая одиссея» для учащихся ГАПОУ СО «СКИПО для инвалидов и лиц с ОВЗ». Против команды библиотекарей играла сборная «Стражи Галактики». Участники игры заранее подготовились к турниру, изучали историю первого полета человека в космос. Разные туры игры были посвящены истории отечественной космонавтики, биографии Ю. Гагарина и космической славе Саратовской земли. Юноши и девушки познакомились с книжной выставкой «Время первых» из фонда Библиотеки №9, посмотрели кадры кинохроники. Команда «Стражи Галактики» одержала заслуженную победу, в том числе благодаря дружной помощи зала.  </w:t>
      </w:r>
    </w:p>
    <w:p w14:paraId="7662A651" w14:textId="77777777" w:rsidR="002E5DB8" w:rsidRPr="002E5DB8" w:rsidRDefault="002E5DB8" w:rsidP="002E5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Тут надо добавить, что некоторые мероприятия требуют от студентов достаточно длительной подготовки. В этом  нам помогают воспитатели комплекса-интерната и библиотекарь СКИПО. Они проводят с ребятами подготовительные занятия, и студенты принимают участие в игре уже подготовленными. Такой подход позволяет ребятам хорошо усвоить информацию, а затем применить знания на практике – и вполне заслуженно победить. Ведь положительная мотивация – важная дополняющая адаптированных мероприятий. </w:t>
      </w:r>
    </w:p>
    <w:p w14:paraId="41936F28" w14:textId="77777777" w:rsidR="002E5DB8" w:rsidRPr="002E5DB8" w:rsidRDefault="002E5DB8" w:rsidP="002E5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СКИПО существует традиция награждать команду-победителя сладкими призами – и ребятам очень приятно ощутить вкус победы в прямом смысле слова. </w:t>
      </w:r>
    </w:p>
    <w:p w14:paraId="501C2394" w14:textId="77777777" w:rsidR="002E5DB8" w:rsidRPr="002E5DB8" w:rsidRDefault="002E5DB8" w:rsidP="002E5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Мы часто готовим сценарии для учащихся комплекса-интерната по просьбе воспитателей – к какой-либо значимой  дате или по важной теме. Одним из таких стал литературный кинозал «Крик тишины» – мероприятие, посвященное Дню освобождения Ленинграда от блокады. Юноши и девушки из СКИПО  познакомились с выставкой «…И шар земной гордится Ленинградом!». Библиотекари рассказали студентам о 900 днях блокады, о «дороге жизни», героизме защитников города. Достаточно традиционное мероприятие историко-патриотической направленности. Но мы решили, что рассказа библиотекаря и перечня фактов будет недостаточно. Чтобы наши гости были эмоционально вовлечены в тему, мы показали им фильм «Крик тишины» по повести ленинградской писательницы Тамары Цинберг «Седьмая симфония». Ребята потом говорили «спасибо», говорили, что теперь сердцем поняли, что такое блокада.</w:t>
      </w:r>
    </w:p>
    <w:p w14:paraId="628DBAA2" w14:textId="77777777" w:rsidR="002E5DB8" w:rsidRPr="002E5DB8" w:rsidRDefault="002E5DB8" w:rsidP="002E5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период пандемии нам пришлось спешно переориентировать совместную работу с комплексом-интернатом. Так, традиционная экскурсия первокурсников стала виртуальной – мы сняли видеоролик, виртуальную экскурсию по библиотеке, где сотрудники рассказывали о разных подразделениях, о фонде и проектах библиотеки. </w:t>
      </w:r>
    </w:p>
    <w:p w14:paraId="723DB8D5" w14:textId="77777777" w:rsidR="002E5DB8" w:rsidRPr="002E5DB8" w:rsidRDefault="002E5DB8" w:rsidP="002E5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Ряд мероприятий также стали виртуальными : игры и другие формы мы проводили на платформе ЗУМ. Из-за строгих карантинных мер, мы смогли возобновить сотрудничество с комплексом-интернатом только этой весной. </w:t>
      </w:r>
    </w:p>
    <w:p w14:paraId="44E8B75E" w14:textId="77777777" w:rsidR="002E5DB8" w:rsidRPr="002E5DB8" w:rsidRDefault="002E5DB8" w:rsidP="002E5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 то время, что мы делаем мероприятия для этой особенной аудитории, мы порой ошибались, не учитывали каких-то сложностей, которые испытывают ребята с ОВЗ, но постепенно учились и у студентов, и у педагогов СКИПО. Мы не открываем Америку, но  вот простые рекомендации, которые помогают нам в работе:</w:t>
      </w:r>
    </w:p>
    <w:p w14:paraId="2ECF71E2" w14:textId="77777777" w:rsidR="002E5DB8" w:rsidRPr="002E5DB8" w:rsidRDefault="002E5DB8" w:rsidP="002E5D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мероприятие должно быть интересно аудитории. Инфоповоды, конечно, важны, – но должны в сценарии быть элементы, которые обращаются именно к этому молодому человеку, делают официальный повод: Великую Отечественную, День космонавтики или юбилей писателя – </w:t>
      </w: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лично значимым. Сделать сценарий с учетом этого помогают такие приемы, как обращение к ровеснику. Например, знаменитый писатель в твоем возрасте был таким, он учился, влюблялся, дружил – так же, как и ты. Еще один прием – работа с незнакомым материалом с опорой на что-то знакомое: к примеру, Петр Великий бывал в Саратове, на Соколовой горе. А ты бывал там? Расскажи об этом. Или: братья Никитины открыли в Саратове цирк, который существует и сегодня. А какие виды циркового искусства нравятся именно тебе? Мы расскажем легенду о ковыле – а какие легенды и были есть в твоем родном городе или селе?</w:t>
      </w:r>
    </w:p>
    <w:p w14:paraId="6750B1AF" w14:textId="77777777" w:rsidR="002E5DB8" w:rsidRPr="002E5DB8" w:rsidRDefault="002E5DB8" w:rsidP="002E5D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мероприятие должно быть коротким. Студенты и так перегружены информацией – учеба, смартфоны. А тут еще и мы со своим инфоповодом. Так что короткое, динамичное – секрет того, что всем будет интересно. Кроме того, ребята с ОВЗ быстро устают физически и эмоционально, мы учитываем это уже во время мероприятия – готовим такой вариант сценария, который можно сократить при необходимости.  </w:t>
      </w:r>
    </w:p>
    <w:p w14:paraId="1DBD6476" w14:textId="77777777" w:rsidR="002E5DB8" w:rsidRPr="002E5DB8" w:rsidRDefault="002E5DB8" w:rsidP="002E5D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материал должен быть актуальным – ведь у студентов есть доступ к той же информации, что и у нас, и библиотекарь больше не является монополистом на сокровищницу знаний. Среди студентов есть ребята интеллектуально сохранные, много читающие. </w:t>
      </w:r>
    </w:p>
    <w:p w14:paraId="05C3CD33" w14:textId="77777777" w:rsidR="002E5DB8" w:rsidRPr="002E5DB8" w:rsidRDefault="002E5DB8" w:rsidP="002E5D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лучше задействовать все виды контента: аудио, визуальный, текстовый. В СКИПО есть ребята с нарушением слуха – обычно на мероприятии их сопровождает сурдопедагог, но мы сделали вывод: чтобы эти студенты могли полноценно участвовать в происходящем, лучше дублировать произносимый текст субтитрами на экране. </w:t>
      </w:r>
    </w:p>
    <w:p w14:paraId="43A3D832" w14:textId="77777777" w:rsidR="002E5DB8" w:rsidRPr="002E5DB8" w:rsidRDefault="002E5DB8" w:rsidP="002E5D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эмоциональная вовлеченность – не только информация, но и сопереживание.</w:t>
      </w:r>
    </w:p>
    <w:p w14:paraId="7FA9D89E" w14:textId="77777777" w:rsidR="002E5DB8" w:rsidRPr="002E5DB8" w:rsidRDefault="002E5DB8" w:rsidP="002E5D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интерактив с учетом физических, интеллектуальных и психологических особенностей аудитории.</w:t>
      </w:r>
    </w:p>
    <w:p w14:paraId="31E8192A" w14:textId="77777777" w:rsidR="002E5DB8" w:rsidRPr="002E5DB8" w:rsidRDefault="002E5DB8" w:rsidP="002E5D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положительное подкрепление – после окончания мероприятия участник должен получить положительные эмоции или награду за победу.</w:t>
      </w:r>
    </w:p>
    <w:p w14:paraId="301A2C29" w14:textId="77777777" w:rsidR="002E5DB8" w:rsidRPr="002E5DB8" w:rsidRDefault="002E5DB8" w:rsidP="002E5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Мы стараемся приобщать учащихся комплекса-интерната к крупным мероприятиям, которые проводит наша библиотечная система. Стало доброй традицией участие ребят из СКИПО в Библионочи. Эта всероссийская акция проходила на базе  центральной городской библиотеки при нашем участии, и  гостями были юноши и девушки из СКИПО. Они были зрителями литературных мероприятий, участниками мастер-классов, гостями фотосессий. В 2022 году Библионочь прошла на базе нашей библиотеки. Мы предложили студентам СКИПО принять участие в квесте и библиоквизе, посвященным русским традициям, провели виртуальную экскурсию «Сказ про то, как Саратов современным стал». </w:t>
      </w:r>
    </w:p>
    <w:p w14:paraId="771CFACE" w14:textId="77777777" w:rsidR="002E5DB8" w:rsidRPr="002E5DB8" w:rsidRDefault="002E5DB8" w:rsidP="002E5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Фольклорный праздник «От Рождества до Крещения» помог студентам прикоснуться к народным традициям, окунуться в атмосферу народного праздника.  </w:t>
      </w:r>
    </w:p>
    <w:p w14:paraId="2DCEAFD7" w14:textId="77777777" w:rsidR="002E5DB8" w:rsidRPr="002E5DB8" w:rsidRDefault="002E5DB8" w:rsidP="002E5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Но гораздо интереснее для молодежи быть не зрителями, а полноправными участниками мероприятий, в том числе литературных. Так, в стенах СКИПО мы подготовили и совместно с библиотекарем провели литературно-музыкальное мероприятие  по творчеству М.Ю. Лермонтова  «Из пламя и света рожденное слово». </w:t>
      </w:r>
    </w:p>
    <w:p w14:paraId="6D3CA072" w14:textId="77777777" w:rsidR="002E5DB8" w:rsidRPr="002E5DB8" w:rsidRDefault="002E5DB8" w:rsidP="002E5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Этот сценарий был разработан мной для журнала «Читаем , учимся, играем». Мы проводили это мероприятие для старшеклассников школы №7 и адаптировали для учащихся СКИПО. Если в первом случае акцент был сделан на школьной программе, то во втором мы больше говорили о жизни поэта. Студенты познакомились с биографией и творчеством  М.Ю. Лермонтова. Биографию поэта иллюстрировали музыкальные и танцевальные номера в исполнении учащихся. Мероприятие мы сделали театрализованным и костюмированным. СЛАЙД 3  Сами учащиеся разыгрывали сцены из жизни Лермонтова, а также читали стихи. Вероятно, потому, что юноши и девушки были не просто зрителями, в зале создалась удивительная атмосфера. После завершения никому не хотелось расходиться, все обсуждали мероприятие и фотографировались в костюмах. </w:t>
      </w:r>
    </w:p>
    <w:p w14:paraId="49E43158" w14:textId="77777777" w:rsidR="002E5DB8" w:rsidRPr="002E5DB8" w:rsidRDefault="002E5DB8" w:rsidP="002E5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Молодые люди с ОВЗ – не просто объект обучения, благотворительности или заботы.  Часто они сами занимают активную жизненную позицию и стараются помогать другим. Один из таких людей - Екатерина Бурдаева, волонтер регионального клуба «Добряки». 01.06.2022 в Библиотеке №9 она провела мастер-класс по слаймам. Целью мероприятия в Международный день защиты детей стала поддержка тех ребят, кому требуется помощь.  Читатели библиотеки пополнили «Коробку храбрости», предназначенную для маленьких пациентов СарНИИТО.</w:t>
      </w:r>
    </w:p>
    <w:p w14:paraId="5245E797" w14:textId="77777777" w:rsidR="002E5DB8" w:rsidRPr="002E5DB8" w:rsidRDefault="002E5DB8" w:rsidP="002E5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E5D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Подводя итоги, хочу сказать, что подготовка мероприятий, адаптированных под потребности аудитории – а именно молодых людей с ограниченными возможностями здоровья – требует от библиотекаря, тем более не имеющего специальной подготовки, не только  хорошего знания темы, но и такта, и  креативного подхода. Тогда получаются полезные, интересные, запоминающиеся мероприятия – и обеим сторонам хочется продолжать сотрудничество.</w:t>
      </w:r>
    </w:p>
    <w:p w14:paraId="04F0C671" w14:textId="77777777" w:rsidR="00F93963" w:rsidRDefault="00F93963">
      <w:bookmarkStart w:id="2" w:name="_GoBack"/>
      <w:bookmarkEnd w:id="2"/>
    </w:p>
    <w:sectPr w:rsidR="00F9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8182B"/>
    <w:multiLevelType w:val="hybridMultilevel"/>
    <w:tmpl w:val="DBCE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63"/>
    <w:rsid w:val="002E5DB8"/>
    <w:rsid w:val="00F9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46E78-5335-4E0E-8FCD-E90ABF94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Локальный администратор</dc:creator>
  <cp:keywords/>
  <dc:description/>
  <cp:lastModifiedBy>Локальный администратор</cp:lastModifiedBy>
  <cp:revision>2</cp:revision>
  <dcterms:created xsi:type="dcterms:W3CDTF">2023-01-23T07:52:00Z</dcterms:created>
  <dcterms:modified xsi:type="dcterms:W3CDTF">2023-01-23T07:52:00Z</dcterms:modified>
</cp:coreProperties>
</file>